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32" w:rsidRPr="00691A32" w:rsidRDefault="00691A32" w:rsidP="00696406">
      <w:pPr>
        <w:tabs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 w:rsidRPr="00691A32">
        <w:rPr>
          <w:rFonts w:ascii="Arial" w:hAnsi="Arial" w:cs="Arial"/>
          <w:b/>
          <w:sz w:val="28"/>
          <w:szCs w:val="28"/>
        </w:rPr>
        <w:t>ASSIGNMENT OF ARTICLING AGREEMENT</w:t>
      </w:r>
    </w:p>
    <w:p w:rsidR="00691A32" w:rsidRPr="00691A32" w:rsidRDefault="00691A32" w:rsidP="00691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(Regulation 3.4.2(f))</w:t>
      </w:r>
    </w:p>
    <w:p w:rsidR="00691A32" w:rsidRDefault="00691A32" w:rsidP="00691A32">
      <w:pPr>
        <w:rPr>
          <w:rFonts w:ascii="Arial" w:hAnsi="Arial" w:cs="Arial"/>
        </w:rPr>
      </w:pPr>
    </w:p>
    <w:p w:rsidR="0050111C" w:rsidRDefault="0050111C" w:rsidP="00691A32">
      <w:pPr>
        <w:tabs>
          <w:tab w:val="left" w:pos="3544"/>
          <w:tab w:val="left" w:pos="4253"/>
          <w:tab w:val="left" w:pos="4678"/>
          <w:tab w:val="left" w:pos="7088"/>
          <w:tab w:val="left" w:pos="7513"/>
          <w:tab w:val="left" w:pos="8505"/>
        </w:tabs>
        <w:rPr>
          <w:rFonts w:ascii="Arial" w:hAnsi="Arial" w:cs="Arial"/>
        </w:rPr>
      </w:pPr>
    </w:p>
    <w:p w:rsidR="00691A32" w:rsidRPr="00691A32" w:rsidRDefault="00691A32" w:rsidP="00696406">
      <w:pPr>
        <w:tabs>
          <w:tab w:val="left" w:pos="3119"/>
          <w:tab w:val="left" w:pos="6237"/>
          <w:tab w:val="left" w:pos="6663"/>
          <w:tab w:val="left" w:pos="7371"/>
        </w:tabs>
        <w:rPr>
          <w:rFonts w:ascii="Arial" w:hAnsi="Arial" w:cs="Arial"/>
        </w:rPr>
      </w:pPr>
      <w:r w:rsidRPr="00691A32">
        <w:rPr>
          <w:rFonts w:ascii="Arial" w:hAnsi="Arial" w:cs="Arial"/>
        </w:rPr>
        <w:t>Th</w:t>
      </w:r>
      <w:r>
        <w:rPr>
          <w:rFonts w:ascii="Arial" w:hAnsi="Arial" w:cs="Arial"/>
        </w:rPr>
        <w:t>is Agreement made effective</w:t>
      </w:r>
      <w:r w:rsidR="00696406">
        <w:rPr>
          <w:rFonts w:ascii="Arial" w:hAnsi="Arial" w:cs="Arial"/>
        </w:rPr>
        <w:tab/>
      </w:r>
      <w:r w:rsidR="00696406">
        <w:rPr>
          <w:rFonts w:ascii="Arial" w:hAnsi="Arial" w:cs="Arial"/>
          <w:u w:val="single"/>
        </w:rPr>
        <w:tab/>
      </w:r>
      <w:r w:rsidRPr="00691A32">
        <w:rPr>
          <w:rFonts w:ascii="Arial" w:hAnsi="Arial" w:cs="Arial"/>
        </w:rPr>
        <w:t>, 20</w:t>
      </w:r>
      <w:r w:rsidR="00696406">
        <w:rPr>
          <w:rFonts w:ascii="Arial" w:hAnsi="Arial" w:cs="Arial"/>
        </w:rPr>
        <w:tab/>
      </w:r>
      <w:r w:rsidR="00696406">
        <w:rPr>
          <w:rFonts w:ascii="Arial" w:hAnsi="Arial" w:cs="Arial"/>
          <w:u w:val="single"/>
        </w:rPr>
        <w:tab/>
      </w:r>
      <w:r w:rsidRPr="00691A32">
        <w:rPr>
          <w:rFonts w:ascii="Arial" w:hAnsi="Arial" w:cs="Arial"/>
        </w:rPr>
        <w:t>,</w:t>
      </w:r>
    </w:p>
    <w:p w:rsidR="00691A32" w:rsidRDefault="00691A32" w:rsidP="00691A32">
      <w:pPr>
        <w:rPr>
          <w:rFonts w:ascii="Arial" w:hAnsi="Arial" w:cs="Arial"/>
        </w:rPr>
      </w:pPr>
    </w:p>
    <w:p w:rsidR="00691A32" w:rsidRPr="00691A32" w:rsidRDefault="00691A32" w:rsidP="00691A32">
      <w:pPr>
        <w:rPr>
          <w:rFonts w:ascii="Arial" w:hAnsi="Arial" w:cs="Arial"/>
        </w:rPr>
      </w:pPr>
      <w:r w:rsidRPr="00691A32">
        <w:rPr>
          <w:rFonts w:ascii="Arial" w:hAnsi="Arial" w:cs="Arial"/>
        </w:rPr>
        <w:t>BETWEEN:</w:t>
      </w:r>
    </w:p>
    <w:p w:rsidR="00691A32" w:rsidRDefault="00691A32" w:rsidP="003D0A06">
      <w:pPr>
        <w:tabs>
          <w:tab w:val="left" w:pos="6663"/>
        </w:tabs>
        <w:rPr>
          <w:rFonts w:ascii="Arial" w:hAnsi="Arial" w:cs="Arial"/>
        </w:rPr>
      </w:pPr>
    </w:p>
    <w:p w:rsidR="00691A32" w:rsidRPr="00691A32" w:rsidRDefault="00691A32" w:rsidP="003D0A06">
      <w:pPr>
        <w:tabs>
          <w:tab w:val="left" w:pos="1701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(Articled Clerk)</w:t>
      </w:r>
    </w:p>
    <w:p w:rsidR="00691A32" w:rsidRDefault="00691A32" w:rsidP="003D0A06">
      <w:pPr>
        <w:tabs>
          <w:tab w:val="left" w:pos="1701"/>
          <w:tab w:val="left" w:pos="6237"/>
        </w:tabs>
        <w:rPr>
          <w:rFonts w:ascii="Arial" w:hAnsi="Arial" w:cs="Arial"/>
        </w:rPr>
      </w:pPr>
    </w:p>
    <w:p w:rsidR="00285131" w:rsidRDefault="00285131" w:rsidP="003D0A06">
      <w:pPr>
        <w:tabs>
          <w:tab w:val="left" w:pos="1701"/>
          <w:tab w:val="left" w:pos="6237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</w:p>
    <w:p w:rsidR="00285131" w:rsidRDefault="00285131" w:rsidP="003D0A06">
      <w:pPr>
        <w:tabs>
          <w:tab w:val="left" w:pos="1701"/>
          <w:tab w:val="left" w:pos="6237"/>
        </w:tabs>
        <w:rPr>
          <w:rFonts w:ascii="Arial" w:hAnsi="Arial" w:cs="Arial"/>
        </w:rPr>
      </w:pPr>
    </w:p>
    <w:p w:rsidR="00C97A83" w:rsidRDefault="00C97A83" w:rsidP="003D0A06">
      <w:pPr>
        <w:tabs>
          <w:tab w:val="left" w:pos="1701"/>
          <w:tab w:val="left" w:pos="6237"/>
        </w:tabs>
        <w:rPr>
          <w:rFonts w:ascii="Arial" w:hAnsi="Arial" w:cs="Arial"/>
        </w:rPr>
      </w:pPr>
    </w:p>
    <w:p w:rsidR="00285131" w:rsidRPr="00691A32" w:rsidRDefault="00285131" w:rsidP="003D0A06">
      <w:pPr>
        <w:tabs>
          <w:tab w:val="left" w:pos="1701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(Current Principal)</w:t>
      </w:r>
    </w:p>
    <w:p w:rsidR="00285131" w:rsidRDefault="00E27A4B" w:rsidP="00E27A4B">
      <w:pPr>
        <w:tabs>
          <w:tab w:val="left" w:pos="2835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firm</w:t>
      </w:r>
      <w:proofErr w:type="gramEnd"/>
      <w:r>
        <w:rPr>
          <w:rFonts w:ascii="Arial" w:hAnsi="Arial" w:cs="Arial"/>
        </w:rPr>
        <w:t xml:space="preserve"> name if firm is principal)</w:t>
      </w:r>
    </w:p>
    <w:p w:rsidR="00E27A4B" w:rsidRDefault="00E27A4B" w:rsidP="00E27A4B">
      <w:pPr>
        <w:tabs>
          <w:tab w:val="left" w:pos="1701"/>
          <w:tab w:val="left" w:pos="6237"/>
        </w:tabs>
        <w:jc w:val="center"/>
        <w:rPr>
          <w:rFonts w:ascii="Arial" w:hAnsi="Arial" w:cs="Arial"/>
        </w:rPr>
      </w:pPr>
    </w:p>
    <w:p w:rsidR="00285131" w:rsidRDefault="00285131" w:rsidP="003D0A06">
      <w:pPr>
        <w:tabs>
          <w:tab w:val="left" w:pos="1701"/>
          <w:tab w:val="left" w:pos="6237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</w:p>
    <w:p w:rsidR="00285131" w:rsidRDefault="00285131" w:rsidP="003D0A06">
      <w:pPr>
        <w:tabs>
          <w:tab w:val="left" w:pos="1701"/>
          <w:tab w:val="left" w:pos="6237"/>
        </w:tabs>
        <w:rPr>
          <w:rFonts w:ascii="Arial" w:hAnsi="Arial" w:cs="Arial"/>
        </w:rPr>
      </w:pPr>
    </w:p>
    <w:p w:rsidR="00C97A83" w:rsidRDefault="00C97A83" w:rsidP="003D0A06">
      <w:pPr>
        <w:tabs>
          <w:tab w:val="left" w:pos="1701"/>
          <w:tab w:val="left" w:pos="6237"/>
        </w:tabs>
        <w:rPr>
          <w:rFonts w:ascii="Arial" w:hAnsi="Arial" w:cs="Arial"/>
        </w:rPr>
      </w:pPr>
    </w:p>
    <w:p w:rsidR="00285131" w:rsidRPr="00691A32" w:rsidRDefault="00285131" w:rsidP="003D0A06">
      <w:pPr>
        <w:tabs>
          <w:tab w:val="left" w:pos="1701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(New Principal)</w:t>
      </w:r>
    </w:p>
    <w:p w:rsidR="00E27A4B" w:rsidRDefault="00E27A4B" w:rsidP="00E27A4B">
      <w:pPr>
        <w:tabs>
          <w:tab w:val="left" w:pos="2835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firm</w:t>
      </w:r>
      <w:proofErr w:type="gramEnd"/>
      <w:r>
        <w:rPr>
          <w:rFonts w:ascii="Arial" w:hAnsi="Arial" w:cs="Arial"/>
        </w:rPr>
        <w:t xml:space="preserve"> name if firm is principal)</w:t>
      </w:r>
    </w:p>
    <w:p w:rsidR="00285131" w:rsidRDefault="00285131" w:rsidP="00691A32">
      <w:pPr>
        <w:rPr>
          <w:rFonts w:ascii="Arial" w:hAnsi="Arial" w:cs="Arial"/>
        </w:rPr>
      </w:pPr>
    </w:p>
    <w:p w:rsidR="00E27A4B" w:rsidRDefault="00E27A4B" w:rsidP="00E27A4B">
      <w:pPr>
        <w:rPr>
          <w:rFonts w:ascii="Arial" w:hAnsi="Arial" w:cs="Arial"/>
        </w:rPr>
      </w:pPr>
    </w:p>
    <w:p w:rsidR="00691A32" w:rsidRPr="00691A32" w:rsidRDefault="00691A32" w:rsidP="00691A32">
      <w:pPr>
        <w:rPr>
          <w:rFonts w:ascii="Arial" w:hAnsi="Arial" w:cs="Arial"/>
        </w:rPr>
      </w:pPr>
      <w:r w:rsidRPr="00691A32">
        <w:rPr>
          <w:rFonts w:ascii="Arial" w:hAnsi="Arial" w:cs="Arial"/>
        </w:rPr>
        <w:t>BACKGROUND</w:t>
      </w:r>
    </w:p>
    <w:p w:rsidR="00B60553" w:rsidRDefault="00B60553" w:rsidP="00691A32">
      <w:pPr>
        <w:rPr>
          <w:rFonts w:ascii="Arial" w:hAnsi="Arial" w:cs="Arial"/>
        </w:rPr>
      </w:pPr>
    </w:p>
    <w:p w:rsidR="00B60553" w:rsidRDefault="00691A32" w:rsidP="003D0A06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B60553">
        <w:rPr>
          <w:rFonts w:ascii="Arial" w:hAnsi="Arial" w:cs="Arial"/>
        </w:rPr>
        <w:t xml:space="preserve">The </w:t>
      </w:r>
      <w:r w:rsidR="00B60553">
        <w:rPr>
          <w:rFonts w:ascii="Arial" w:hAnsi="Arial" w:cs="Arial"/>
        </w:rPr>
        <w:t xml:space="preserve">Articled </w:t>
      </w:r>
      <w:r w:rsidRPr="00B60553">
        <w:rPr>
          <w:rFonts w:ascii="Arial" w:hAnsi="Arial" w:cs="Arial"/>
        </w:rPr>
        <w:t xml:space="preserve">Clerk has served the </w:t>
      </w:r>
      <w:r w:rsidR="00B60553">
        <w:rPr>
          <w:rFonts w:ascii="Arial" w:hAnsi="Arial" w:cs="Arial"/>
        </w:rPr>
        <w:t>Current</w:t>
      </w:r>
      <w:r w:rsidRPr="00B60553">
        <w:rPr>
          <w:rFonts w:ascii="Arial" w:hAnsi="Arial" w:cs="Arial"/>
        </w:rPr>
        <w:t xml:space="preserve"> Principal under an Articling Agreement dated </w:t>
      </w:r>
    </w:p>
    <w:p w:rsidR="00B60553" w:rsidRDefault="00B60553" w:rsidP="003D0A06">
      <w:pPr>
        <w:pStyle w:val="ListParagraph"/>
        <w:tabs>
          <w:tab w:val="left" w:pos="2835"/>
          <w:tab w:val="left" w:pos="3261"/>
          <w:tab w:val="left" w:pos="3969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20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691A32" w:rsidRPr="00B60553">
        <w:rPr>
          <w:rFonts w:ascii="Arial" w:hAnsi="Arial" w:cs="Arial"/>
        </w:rPr>
        <w:t xml:space="preserve">(Articling Agreement), from the period of </w:t>
      </w:r>
    </w:p>
    <w:p w:rsidR="00B60553" w:rsidRPr="00B60553" w:rsidRDefault="00B60553" w:rsidP="003D0A06">
      <w:pPr>
        <w:pStyle w:val="ListParagraph"/>
        <w:tabs>
          <w:tab w:val="left" w:pos="2835"/>
          <w:tab w:val="left" w:pos="3261"/>
          <w:tab w:val="left" w:pos="3969"/>
          <w:tab w:val="left" w:pos="4253"/>
          <w:tab w:val="left" w:pos="6804"/>
          <w:tab w:val="left" w:pos="7230"/>
          <w:tab w:val="left" w:pos="7938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20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20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B60553" w:rsidRDefault="00B60553" w:rsidP="003D0A06">
      <w:pPr>
        <w:pStyle w:val="ListParagraph"/>
        <w:tabs>
          <w:tab w:val="left" w:pos="2835"/>
          <w:tab w:val="left" w:pos="3261"/>
          <w:tab w:val="left" w:pos="3969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691A32" w:rsidRPr="00B60553" w:rsidRDefault="00691A32" w:rsidP="003D0A06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B60553">
        <w:rPr>
          <w:rFonts w:ascii="Arial" w:hAnsi="Arial" w:cs="Arial"/>
        </w:rPr>
        <w:t xml:space="preserve">The parties wish to assign the Articling Agreement to the </w:t>
      </w:r>
      <w:r w:rsidR="00B60553">
        <w:rPr>
          <w:rFonts w:ascii="Arial" w:hAnsi="Arial" w:cs="Arial"/>
        </w:rPr>
        <w:t xml:space="preserve">New </w:t>
      </w:r>
      <w:r w:rsidRPr="00B60553">
        <w:rPr>
          <w:rFonts w:ascii="Arial" w:hAnsi="Arial" w:cs="Arial"/>
        </w:rPr>
        <w:t>Principal.</w:t>
      </w:r>
    </w:p>
    <w:p w:rsidR="00B60553" w:rsidRDefault="00B60553" w:rsidP="003D0A06">
      <w:pPr>
        <w:spacing w:line="360" w:lineRule="auto"/>
        <w:rPr>
          <w:rFonts w:ascii="Arial" w:hAnsi="Arial" w:cs="Arial"/>
        </w:rPr>
      </w:pPr>
    </w:p>
    <w:p w:rsidR="00691A32" w:rsidRPr="00691A32" w:rsidRDefault="00691A32" w:rsidP="00C97A83">
      <w:pPr>
        <w:rPr>
          <w:rFonts w:ascii="Arial" w:hAnsi="Arial" w:cs="Arial"/>
        </w:rPr>
      </w:pPr>
      <w:r w:rsidRPr="00691A32">
        <w:rPr>
          <w:rFonts w:ascii="Arial" w:hAnsi="Arial" w:cs="Arial"/>
        </w:rPr>
        <w:t xml:space="preserve">IN CONSIDERATION OF $1.00 AND THE MUTUAL PROMISES CONTAINED IN THIS </w:t>
      </w:r>
      <w:proofErr w:type="gramStart"/>
      <w:r w:rsidRPr="00691A32">
        <w:rPr>
          <w:rFonts w:ascii="Arial" w:hAnsi="Arial" w:cs="Arial"/>
        </w:rPr>
        <w:t>AGREEMENT</w:t>
      </w:r>
      <w:proofErr w:type="gramEnd"/>
      <w:r w:rsidRPr="00691A32">
        <w:rPr>
          <w:rFonts w:ascii="Arial" w:hAnsi="Arial" w:cs="Arial"/>
        </w:rPr>
        <w:t xml:space="preserve"> THE PARTIES AGREE AS FOLLOWS:</w:t>
      </w:r>
      <w:bookmarkStart w:id="0" w:name="_GoBack"/>
      <w:bookmarkEnd w:id="0"/>
    </w:p>
    <w:p w:rsidR="00B60553" w:rsidRDefault="00B60553" w:rsidP="003D0A06">
      <w:pPr>
        <w:spacing w:line="360" w:lineRule="auto"/>
        <w:rPr>
          <w:rFonts w:ascii="Arial" w:hAnsi="Arial" w:cs="Arial"/>
        </w:rPr>
      </w:pPr>
    </w:p>
    <w:p w:rsidR="001930C2" w:rsidRDefault="00B60553" w:rsidP="003D0A06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Current</w:t>
      </w:r>
      <w:r w:rsidR="00691A32" w:rsidRPr="00B60553">
        <w:rPr>
          <w:rFonts w:ascii="Arial" w:hAnsi="Arial" w:cs="Arial"/>
        </w:rPr>
        <w:t xml:space="preserve"> Principal assigns and transfers to the </w:t>
      </w:r>
      <w:r>
        <w:rPr>
          <w:rFonts w:ascii="Arial" w:hAnsi="Arial" w:cs="Arial"/>
        </w:rPr>
        <w:t>New</w:t>
      </w:r>
      <w:r w:rsidR="00691A32" w:rsidRPr="00B60553">
        <w:rPr>
          <w:rFonts w:ascii="Arial" w:hAnsi="Arial" w:cs="Arial"/>
        </w:rPr>
        <w:t xml:space="preserve"> Principal any and all benefit, interest or claim held under the Articling Agreement.</w:t>
      </w:r>
      <w:r w:rsidRPr="00B60553">
        <w:rPr>
          <w:rFonts w:ascii="Arial" w:hAnsi="Arial" w:cs="Arial"/>
        </w:rPr>
        <w:t xml:space="preserve">  </w:t>
      </w:r>
    </w:p>
    <w:p w:rsidR="001930C2" w:rsidRDefault="001930C2" w:rsidP="003D0A06">
      <w:pPr>
        <w:pStyle w:val="ListParagraph"/>
        <w:tabs>
          <w:tab w:val="left" w:pos="567"/>
        </w:tabs>
        <w:spacing w:line="360" w:lineRule="auto"/>
        <w:ind w:left="0"/>
        <w:rPr>
          <w:rFonts w:ascii="Arial" w:hAnsi="Arial" w:cs="Arial"/>
        </w:rPr>
      </w:pPr>
    </w:p>
    <w:p w:rsidR="001930C2" w:rsidRDefault="00691A32" w:rsidP="003D0A06">
      <w:pPr>
        <w:pStyle w:val="ListParagraph"/>
        <w:numPr>
          <w:ilvl w:val="0"/>
          <w:numId w:val="2"/>
        </w:numPr>
        <w:tabs>
          <w:tab w:val="left" w:pos="567"/>
          <w:tab w:val="left" w:pos="3119"/>
          <w:tab w:val="left" w:pos="5670"/>
          <w:tab w:val="left" w:pos="6096"/>
          <w:tab w:val="left" w:pos="6804"/>
          <w:tab w:val="left" w:pos="7088"/>
          <w:tab w:val="left" w:pos="9214"/>
        </w:tabs>
        <w:spacing w:line="360" w:lineRule="auto"/>
        <w:ind w:left="0" w:firstLine="0"/>
        <w:rPr>
          <w:rFonts w:ascii="Arial" w:hAnsi="Arial" w:cs="Arial"/>
        </w:rPr>
      </w:pPr>
      <w:r w:rsidRPr="001930C2">
        <w:rPr>
          <w:rFonts w:ascii="Arial" w:hAnsi="Arial" w:cs="Arial"/>
        </w:rPr>
        <w:t xml:space="preserve">The </w:t>
      </w:r>
      <w:r w:rsidR="00B60553" w:rsidRPr="001930C2">
        <w:rPr>
          <w:rFonts w:ascii="Arial" w:hAnsi="Arial" w:cs="Arial"/>
        </w:rPr>
        <w:t xml:space="preserve">Articled </w:t>
      </w:r>
      <w:r w:rsidRPr="001930C2">
        <w:rPr>
          <w:rFonts w:ascii="Arial" w:hAnsi="Arial" w:cs="Arial"/>
        </w:rPr>
        <w:t xml:space="preserve">Clerk agrees to be articled to the </w:t>
      </w:r>
      <w:r w:rsidR="00B60553" w:rsidRPr="001930C2">
        <w:rPr>
          <w:rFonts w:ascii="Arial" w:hAnsi="Arial" w:cs="Arial"/>
        </w:rPr>
        <w:t>New</w:t>
      </w:r>
      <w:r w:rsidRPr="001930C2">
        <w:rPr>
          <w:rFonts w:ascii="Arial" w:hAnsi="Arial" w:cs="Arial"/>
        </w:rPr>
        <w:t xml:space="preserve"> Principal for the remainder of the articling term f</w:t>
      </w:r>
      <w:r w:rsidR="00B60553" w:rsidRPr="001930C2">
        <w:rPr>
          <w:rFonts w:ascii="Arial" w:hAnsi="Arial" w:cs="Arial"/>
        </w:rPr>
        <w:t>rom the period of</w:t>
      </w:r>
      <w:r w:rsidR="00B60553" w:rsidRPr="001930C2">
        <w:rPr>
          <w:rFonts w:ascii="Arial" w:hAnsi="Arial" w:cs="Arial"/>
        </w:rPr>
        <w:tab/>
      </w:r>
      <w:r w:rsidR="00B60553" w:rsidRPr="001930C2">
        <w:rPr>
          <w:rFonts w:ascii="Arial" w:hAnsi="Arial" w:cs="Arial"/>
          <w:u w:val="single"/>
        </w:rPr>
        <w:tab/>
      </w:r>
      <w:r w:rsidR="00B60553" w:rsidRPr="001930C2">
        <w:rPr>
          <w:rFonts w:ascii="Arial" w:hAnsi="Arial" w:cs="Arial"/>
        </w:rPr>
        <w:t>,</w:t>
      </w:r>
      <w:r w:rsidRPr="001930C2">
        <w:rPr>
          <w:rFonts w:ascii="Arial" w:hAnsi="Arial" w:cs="Arial"/>
        </w:rPr>
        <w:t xml:space="preserve"> 20</w:t>
      </w:r>
      <w:r w:rsidR="00B60553" w:rsidRPr="001930C2">
        <w:rPr>
          <w:rFonts w:ascii="Arial" w:hAnsi="Arial" w:cs="Arial"/>
        </w:rPr>
        <w:tab/>
      </w:r>
      <w:r w:rsidR="00B60553" w:rsidRPr="001930C2">
        <w:rPr>
          <w:rFonts w:ascii="Arial" w:hAnsi="Arial" w:cs="Arial"/>
          <w:u w:val="single"/>
        </w:rPr>
        <w:tab/>
      </w:r>
      <w:r w:rsidR="00B60553" w:rsidRPr="001930C2">
        <w:rPr>
          <w:rFonts w:ascii="Arial" w:hAnsi="Arial" w:cs="Arial"/>
        </w:rPr>
        <w:t xml:space="preserve"> to</w:t>
      </w:r>
      <w:r w:rsidR="00B60553" w:rsidRPr="001930C2">
        <w:rPr>
          <w:rFonts w:ascii="Arial" w:hAnsi="Arial" w:cs="Arial"/>
        </w:rPr>
        <w:tab/>
      </w:r>
      <w:r w:rsidR="00B60553" w:rsidRPr="001930C2">
        <w:rPr>
          <w:rFonts w:ascii="Arial" w:hAnsi="Arial" w:cs="Arial"/>
          <w:u w:val="single"/>
        </w:rPr>
        <w:tab/>
      </w:r>
      <w:r w:rsidR="00B60553" w:rsidRPr="001930C2">
        <w:rPr>
          <w:rFonts w:ascii="Arial" w:hAnsi="Arial" w:cs="Arial"/>
        </w:rPr>
        <w:t>,</w:t>
      </w:r>
      <w:r w:rsidRPr="001930C2">
        <w:rPr>
          <w:rFonts w:ascii="Arial" w:hAnsi="Arial" w:cs="Arial"/>
        </w:rPr>
        <w:t xml:space="preserve"> </w:t>
      </w:r>
    </w:p>
    <w:p w:rsidR="00B60553" w:rsidRPr="001930C2" w:rsidRDefault="00691A32" w:rsidP="003D0A06">
      <w:pPr>
        <w:pStyle w:val="ListParagraph"/>
        <w:tabs>
          <w:tab w:val="left" w:pos="284"/>
          <w:tab w:val="left" w:pos="851"/>
          <w:tab w:val="left" w:pos="3119"/>
          <w:tab w:val="left" w:pos="5670"/>
          <w:tab w:val="left" w:pos="6096"/>
          <w:tab w:val="left" w:pos="6804"/>
        </w:tabs>
        <w:spacing w:line="360" w:lineRule="auto"/>
        <w:ind w:left="0"/>
        <w:rPr>
          <w:rFonts w:ascii="Arial" w:hAnsi="Arial" w:cs="Arial"/>
        </w:rPr>
      </w:pPr>
      <w:proofErr w:type="gramStart"/>
      <w:r w:rsidRPr="001930C2">
        <w:rPr>
          <w:rFonts w:ascii="Arial" w:hAnsi="Arial" w:cs="Arial"/>
        </w:rPr>
        <w:t>2</w:t>
      </w:r>
      <w:r w:rsidR="00B60553" w:rsidRPr="001930C2">
        <w:rPr>
          <w:rFonts w:ascii="Arial" w:hAnsi="Arial" w:cs="Arial"/>
        </w:rPr>
        <w:t>0</w:t>
      </w:r>
      <w:proofErr w:type="gramEnd"/>
      <w:r w:rsidR="00B60553" w:rsidRPr="001930C2">
        <w:rPr>
          <w:rFonts w:ascii="Arial" w:hAnsi="Arial" w:cs="Arial"/>
        </w:rPr>
        <w:tab/>
      </w:r>
      <w:r w:rsidR="00B60553" w:rsidRPr="001930C2">
        <w:rPr>
          <w:rFonts w:ascii="Arial" w:hAnsi="Arial" w:cs="Arial"/>
          <w:u w:val="single"/>
        </w:rPr>
        <w:tab/>
      </w:r>
      <w:r w:rsidR="00B60553" w:rsidRPr="001930C2">
        <w:rPr>
          <w:rFonts w:ascii="Arial" w:hAnsi="Arial" w:cs="Arial"/>
        </w:rPr>
        <w:t xml:space="preserve"> </w:t>
      </w:r>
      <w:r w:rsidRPr="001930C2">
        <w:rPr>
          <w:rFonts w:ascii="Arial" w:hAnsi="Arial" w:cs="Arial"/>
        </w:rPr>
        <w:t>according to the terms and conditions of the Articling Agreement.</w:t>
      </w:r>
    </w:p>
    <w:p w:rsidR="00B60553" w:rsidRPr="00B60553" w:rsidRDefault="00B60553" w:rsidP="003D0A06">
      <w:pPr>
        <w:pStyle w:val="ListParagraph"/>
        <w:spacing w:line="360" w:lineRule="auto"/>
        <w:rPr>
          <w:rFonts w:ascii="Arial" w:hAnsi="Arial" w:cs="Arial"/>
        </w:rPr>
      </w:pPr>
    </w:p>
    <w:p w:rsidR="00691A32" w:rsidRPr="00B60553" w:rsidRDefault="00691A32" w:rsidP="003D0A06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B60553">
        <w:rPr>
          <w:rFonts w:ascii="Arial" w:hAnsi="Arial" w:cs="Arial"/>
        </w:rPr>
        <w:lastRenderedPageBreak/>
        <w:t xml:space="preserve">The </w:t>
      </w:r>
      <w:r w:rsidR="00B60553">
        <w:rPr>
          <w:rFonts w:ascii="Arial" w:hAnsi="Arial" w:cs="Arial"/>
        </w:rPr>
        <w:t>New</w:t>
      </w:r>
      <w:r w:rsidRPr="00B60553">
        <w:rPr>
          <w:rFonts w:ascii="Arial" w:hAnsi="Arial" w:cs="Arial"/>
        </w:rPr>
        <w:t xml:space="preserve"> Principal accepts the </w:t>
      </w:r>
      <w:r w:rsidR="00B60553">
        <w:rPr>
          <w:rFonts w:ascii="Arial" w:hAnsi="Arial" w:cs="Arial"/>
        </w:rPr>
        <w:t xml:space="preserve">Articled </w:t>
      </w:r>
      <w:r w:rsidRPr="00B60553">
        <w:rPr>
          <w:rFonts w:ascii="Arial" w:hAnsi="Arial" w:cs="Arial"/>
        </w:rPr>
        <w:t xml:space="preserve">Clerk as an Articled Clerk for the remainder of the articling term and agrees to observe and </w:t>
      </w:r>
      <w:proofErr w:type="gramStart"/>
      <w:r w:rsidRPr="00B60553">
        <w:rPr>
          <w:rFonts w:ascii="Arial" w:hAnsi="Arial" w:cs="Arial"/>
        </w:rPr>
        <w:t>be obligated</w:t>
      </w:r>
      <w:proofErr w:type="gramEnd"/>
      <w:r w:rsidRPr="00B60553">
        <w:rPr>
          <w:rFonts w:ascii="Arial" w:hAnsi="Arial" w:cs="Arial"/>
        </w:rPr>
        <w:t xml:space="preserve"> by the terms and conditions of the Articling Agreement.</w:t>
      </w:r>
    </w:p>
    <w:p w:rsidR="00B60553" w:rsidRDefault="00B60553" w:rsidP="00691A32">
      <w:pPr>
        <w:rPr>
          <w:rFonts w:ascii="Arial" w:hAnsi="Arial" w:cs="Arial"/>
        </w:rPr>
      </w:pPr>
    </w:p>
    <w:p w:rsidR="00B60553" w:rsidRDefault="00B60553" w:rsidP="00691A32">
      <w:pPr>
        <w:rPr>
          <w:rFonts w:ascii="Arial" w:hAnsi="Arial" w:cs="Arial"/>
        </w:rPr>
      </w:pPr>
    </w:p>
    <w:p w:rsidR="001930C2" w:rsidRPr="001930C2" w:rsidRDefault="001930C2" w:rsidP="001930C2">
      <w:pPr>
        <w:tabs>
          <w:tab w:val="left" w:pos="3402"/>
          <w:tab w:val="left" w:pos="5670"/>
          <w:tab w:val="lef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691A32" w:rsidRPr="00691A32" w:rsidRDefault="001930C2" w:rsidP="001930C2">
      <w:pPr>
        <w:tabs>
          <w:tab w:val="left" w:pos="3969"/>
          <w:tab w:val="left" w:pos="5670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Witness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A32" w:rsidRPr="00691A32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Current</w:t>
      </w:r>
      <w:r w:rsidR="00691A32" w:rsidRPr="00691A32">
        <w:rPr>
          <w:rFonts w:ascii="Arial" w:hAnsi="Arial" w:cs="Arial"/>
        </w:rPr>
        <w:t xml:space="preserve"> Principal</w:t>
      </w:r>
    </w:p>
    <w:p w:rsidR="001930C2" w:rsidRDefault="00B23855" w:rsidP="001930C2">
      <w:pPr>
        <w:tabs>
          <w:tab w:val="left" w:pos="3969"/>
          <w:tab w:val="left" w:pos="5670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>Print Name:</w:t>
      </w:r>
    </w:p>
    <w:p w:rsidR="00696406" w:rsidRDefault="00696406" w:rsidP="001930C2">
      <w:pPr>
        <w:tabs>
          <w:tab w:val="left" w:pos="3402"/>
          <w:tab w:val="left" w:pos="5670"/>
          <w:tab w:val="left" w:pos="9356"/>
        </w:tabs>
        <w:rPr>
          <w:rFonts w:ascii="Arial" w:hAnsi="Arial" w:cs="Arial"/>
          <w:u w:val="single"/>
        </w:rPr>
      </w:pPr>
    </w:p>
    <w:p w:rsidR="001930C2" w:rsidRPr="001930C2" w:rsidRDefault="001930C2" w:rsidP="001930C2">
      <w:pPr>
        <w:tabs>
          <w:tab w:val="left" w:pos="3402"/>
          <w:tab w:val="left" w:pos="5670"/>
          <w:tab w:val="lef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1930C2" w:rsidRPr="00691A32" w:rsidRDefault="001930C2" w:rsidP="001930C2">
      <w:pPr>
        <w:tabs>
          <w:tab w:val="left" w:pos="3969"/>
          <w:tab w:val="left" w:pos="5670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Witness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A32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New</w:t>
      </w:r>
      <w:r w:rsidRPr="00691A32">
        <w:rPr>
          <w:rFonts w:ascii="Arial" w:hAnsi="Arial" w:cs="Arial"/>
        </w:rPr>
        <w:t xml:space="preserve"> Principal</w:t>
      </w:r>
    </w:p>
    <w:p w:rsidR="001930C2" w:rsidRDefault="00B23855" w:rsidP="001930C2">
      <w:pPr>
        <w:tabs>
          <w:tab w:val="left" w:pos="3969"/>
          <w:tab w:val="left" w:pos="5670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>Print Name:</w:t>
      </w:r>
    </w:p>
    <w:p w:rsidR="00696406" w:rsidRDefault="00696406" w:rsidP="001930C2">
      <w:pPr>
        <w:tabs>
          <w:tab w:val="left" w:pos="3969"/>
          <w:tab w:val="left" w:pos="5670"/>
          <w:tab w:val="left" w:pos="9356"/>
        </w:tabs>
        <w:rPr>
          <w:rFonts w:ascii="Arial" w:hAnsi="Arial" w:cs="Arial"/>
        </w:rPr>
      </w:pPr>
    </w:p>
    <w:p w:rsidR="001930C2" w:rsidRPr="001930C2" w:rsidRDefault="001930C2" w:rsidP="001930C2">
      <w:pPr>
        <w:tabs>
          <w:tab w:val="left" w:pos="3402"/>
          <w:tab w:val="left" w:pos="5670"/>
          <w:tab w:val="lef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1930C2" w:rsidRPr="00691A32" w:rsidRDefault="001930C2" w:rsidP="001930C2">
      <w:pPr>
        <w:tabs>
          <w:tab w:val="left" w:pos="3969"/>
          <w:tab w:val="left" w:pos="5670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Witness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A32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Articled Clerk</w:t>
      </w:r>
    </w:p>
    <w:p w:rsidR="001930C2" w:rsidRDefault="00B23855" w:rsidP="001930C2">
      <w:pPr>
        <w:tabs>
          <w:tab w:val="left" w:pos="3969"/>
          <w:tab w:val="left" w:pos="5670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>Print Name:</w:t>
      </w:r>
    </w:p>
    <w:p w:rsidR="001930C2" w:rsidRDefault="001930C2" w:rsidP="001930C2">
      <w:pPr>
        <w:tabs>
          <w:tab w:val="left" w:pos="3969"/>
          <w:tab w:val="left" w:pos="5670"/>
          <w:tab w:val="left" w:pos="9356"/>
        </w:tabs>
        <w:rPr>
          <w:rFonts w:ascii="Arial" w:hAnsi="Arial" w:cs="Arial"/>
        </w:rPr>
      </w:pPr>
    </w:p>
    <w:sectPr w:rsidR="001930C2" w:rsidSect="003D0A06">
      <w:headerReference w:type="default" r:id="rId7"/>
      <w:headerReference w:type="first" r:id="rId8"/>
      <w:footerReference w:type="first" r:id="rId9"/>
      <w:pgSz w:w="12240" w:h="15840"/>
      <w:pgMar w:top="1440" w:right="1440" w:bottom="1134" w:left="1440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32" w:rsidRDefault="00691A32" w:rsidP="00691A32">
      <w:r>
        <w:separator/>
      </w:r>
    </w:p>
  </w:endnote>
  <w:endnote w:type="continuationSeparator" w:id="0">
    <w:p w:rsidR="00691A32" w:rsidRDefault="00691A32" w:rsidP="006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06" w:rsidRPr="00D27114" w:rsidRDefault="003D0A06" w:rsidP="003D0A06">
    <w:pPr>
      <w:jc w:val="right"/>
      <w:rPr>
        <w:rFonts w:ascii="Arial" w:hAnsi="Arial" w:cs="Arial"/>
        <w:b/>
        <w:spacing w:val="-2"/>
        <w:sz w:val="18"/>
        <w:szCs w:val="18"/>
        <w:lang w:val="fr-FR"/>
      </w:rPr>
    </w:pPr>
    <w:proofErr w:type="spellStart"/>
    <w:r w:rsidRPr="00D27114">
      <w:rPr>
        <w:rFonts w:ascii="Arial" w:hAnsi="Arial" w:cs="Arial"/>
        <w:b/>
        <w:spacing w:val="-2"/>
        <w:sz w:val="18"/>
        <w:szCs w:val="18"/>
        <w:lang w:val="fr-FR"/>
      </w:rPr>
      <w:t>Cogswell</w:t>
    </w:r>
    <w:proofErr w:type="spellEnd"/>
    <w:r w:rsidRPr="00D27114">
      <w:rPr>
        <w:rFonts w:ascii="Arial" w:hAnsi="Arial" w:cs="Arial"/>
        <w:b/>
        <w:spacing w:val="-2"/>
        <w:sz w:val="18"/>
        <w:szCs w:val="18"/>
        <w:lang w:val="fr-FR"/>
      </w:rPr>
      <w:t xml:space="preserve"> Tower, 800–2000 Barrington Street, Halifax, NS B3J 3K</w:t>
    </w:r>
    <w:proofErr w:type="gramStart"/>
    <w:r w:rsidRPr="00D27114">
      <w:rPr>
        <w:rFonts w:ascii="Arial" w:hAnsi="Arial" w:cs="Arial"/>
        <w:b/>
        <w:spacing w:val="-2"/>
        <w:sz w:val="18"/>
        <w:szCs w:val="18"/>
        <w:lang w:val="fr-FR"/>
      </w:rPr>
      <w:t>1  |</w:t>
    </w:r>
    <w:proofErr w:type="gramEnd"/>
    <w:r w:rsidRPr="00D27114">
      <w:rPr>
        <w:rFonts w:ascii="Arial" w:hAnsi="Arial" w:cs="Arial"/>
        <w:b/>
        <w:spacing w:val="-2"/>
        <w:sz w:val="18"/>
        <w:szCs w:val="18"/>
        <w:lang w:val="fr-FR"/>
      </w:rPr>
      <w:t xml:space="preserve">  t: 902.422.1491  |  f: 429.4869  | nsbs.org</w:t>
    </w:r>
  </w:p>
  <w:p w:rsidR="003D0A06" w:rsidRDefault="003D0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32" w:rsidRDefault="00691A32" w:rsidP="00691A32">
      <w:r>
        <w:separator/>
      </w:r>
    </w:p>
  </w:footnote>
  <w:footnote w:type="continuationSeparator" w:id="0">
    <w:p w:rsidR="00691A32" w:rsidRDefault="00691A32" w:rsidP="0069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06" w:rsidRPr="003D0A06" w:rsidRDefault="003D0A06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</w:rPr>
    </w:pPr>
    <w:r w:rsidRPr="003D0A06">
      <w:rPr>
        <w:rFonts w:ascii="Arial" w:hAnsi="Arial" w:cs="Arial"/>
        <w:color w:val="7F7F7F" w:themeColor="background1" w:themeShade="7F"/>
        <w:spacing w:val="60"/>
      </w:rPr>
      <w:t>Education &amp; Credentials</w:t>
    </w:r>
  </w:p>
  <w:p w:rsidR="003D0A06" w:rsidRPr="003D0A06" w:rsidRDefault="00C97A83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b/>
        <w:bCs/>
      </w:rPr>
    </w:pPr>
    <w:sdt>
      <w:sdtPr>
        <w:rPr>
          <w:rFonts w:ascii="Arial" w:hAnsi="Arial" w:cs="Arial"/>
          <w:color w:val="7F7F7F" w:themeColor="background1" w:themeShade="7F"/>
          <w:spacing w:val="60"/>
        </w:rPr>
        <w:id w:val="552507803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3D0A06" w:rsidRPr="003D0A06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 w:rsidR="003D0A06" w:rsidRPr="003D0A06">
          <w:rPr>
            <w:rFonts w:ascii="Arial" w:hAnsi="Arial" w:cs="Arial"/>
          </w:rPr>
          <w:t xml:space="preserve"> | </w:t>
        </w:r>
        <w:r w:rsidR="003D0A06" w:rsidRPr="003D0A06">
          <w:rPr>
            <w:rFonts w:ascii="Arial" w:hAnsi="Arial" w:cs="Arial"/>
          </w:rPr>
          <w:fldChar w:fldCharType="begin"/>
        </w:r>
        <w:r w:rsidR="003D0A06" w:rsidRPr="003D0A06">
          <w:rPr>
            <w:rFonts w:ascii="Arial" w:hAnsi="Arial" w:cs="Arial"/>
          </w:rPr>
          <w:instrText xml:space="preserve"> PAGE   \* MERGEFORMAT </w:instrText>
        </w:r>
        <w:r w:rsidR="003D0A06" w:rsidRPr="003D0A06">
          <w:rPr>
            <w:rFonts w:ascii="Arial" w:hAnsi="Arial" w:cs="Arial"/>
          </w:rPr>
          <w:fldChar w:fldCharType="separate"/>
        </w:r>
        <w:r w:rsidRPr="00C97A83">
          <w:rPr>
            <w:rFonts w:ascii="Arial" w:hAnsi="Arial" w:cs="Arial"/>
            <w:b/>
            <w:bCs/>
            <w:noProof/>
          </w:rPr>
          <w:t>2</w:t>
        </w:r>
        <w:r w:rsidR="003D0A06" w:rsidRPr="003D0A06">
          <w:rPr>
            <w:rFonts w:ascii="Arial" w:hAnsi="Arial" w:cs="Arial"/>
            <w:b/>
            <w:bCs/>
            <w:noProof/>
          </w:rPr>
          <w:fldChar w:fldCharType="end"/>
        </w:r>
      </w:sdtContent>
    </w:sdt>
  </w:p>
  <w:p w:rsidR="00691A32" w:rsidRDefault="00691A32" w:rsidP="00691A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1C" w:rsidRDefault="0050111C" w:rsidP="003D0A06">
    <w:pPr>
      <w:pStyle w:val="Header"/>
      <w:jc w:val="center"/>
    </w:pPr>
    <w:r w:rsidRPr="003D0A06">
      <w:rPr>
        <w:rFonts w:ascii="Arial" w:hAnsi="Arial" w:cs="Arial"/>
        <w:noProof/>
        <w:lang w:eastAsia="en-CA"/>
      </w:rPr>
      <w:drawing>
        <wp:inline distT="0" distB="0" distL="0" distR="0" wp14:anchorId="44AF0EB3" wp14:editId="0AD3C69E">
          <wp:extent cx="2533650" cy="923925"/>
          <wp:effectExtent l="0" t="0" r="0" b="0"/>
          <wp:docPr id="7" name="Picture 7" descr="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A06" w:rsidRPr="0050111C" w:rsidRDefault="003D0A06" w:rsidP="003D0A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6CAC"/>
    <w:multiLevelType w:val="hybridMultilevel"/>
    <w:tmpl w:val="CDA489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5ACF"/>
    <w:multiLevelType w:val="hybridMultilevel"/>
    <w:tmpl w:val="5D8EAE6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32"/>
    <w:rsid w:val="001930C2"/>
    <w:rsid w:val="002131A9"/>
    <w:rsid w:val="00285131"/>
    <w:rsid w:val="003D0A06"/>
    <w:rsid w:val="0050111C"/>
    <w:rsid w:val="00691A32"/>
    <w:rsid w:val="00696406"/>
    <w:rsid w:val="00B23855"/>
    <w:rsid w:val="00B60553"/>
    <w:rsid w:val="00C97A83"/>
    <w:rsid w:val="00E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EACF2"/>
  <w15:chartTrackingRefBased/>
  <w15:docId w15:val="{6BFFF888-3D99-4C3E-970E-1704FB9C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32"/>
  </w:style>
  <w:style w:type="paragraph" w:styleId="Footer">
    <w:name w:val="footer"/>
    <w:basedOn w:val="Normal"/>
    <w:link w:val="FooterChar"/>
    <w:uiPriority w:val="99"/>
    <w:unhideWhenUsed/>
    <w:rsid w:val="00691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32"/>
  </w:style>
  <w:style w:type="paragraph" w:styleId="ListParagraph">
    <w:name w:val="List Paragraph"/>
    <w:basedOn w:val="Normal"/>
    <w:uiPriority w:val="34"/>
    <w:qFormat/>
    <w:rsid w:val="00B60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Connor</dc:creator>
  <cp:keywords/>
  <dc:description/>
  <cp:lastModifiedBy>Pam Connor</cp:lastModifiedBy>
  <cp:revision>6</cp:revision>
  <cp:lastPrinted>2020-02-19T16:03:00Z</cp:lastPrinted>
  <dcterms:created xsi:type="dcterms:W3CDTF">2020-02-11T13:15:00Z</dcterms:created>
  <dcterms:modified xsi:type="dcterms:W3CDTF">2020-02-19T16:03:00Z</dcterms:modified>
</cp:coreProperties>
</file>