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6F00" w14:textId="77777777" w:rsidR="0046231F" w:rsidRPr="0014643D" w:rsidRDefault="0046231F" w:rsidP="0046231F">
      <w:pPr>
        <w:jc w:val="center"/>
        <w:rPr>
          <w:rFonts w:ascii="Arial" w:hAnsi="Arial" w:cs="Arial"/>
          <w:sz w:val="28"/>
          <w:szCs w:val="28"/>
          <w:u w:val="single"/>
        </w:rPr>
      </w:pPr>
      <w:r w:rsidRPr="0014643D">
        <w:rPr>
          <w:rFonts w:ascii="Arial" w:hAnsi="Arial" w:cs="Arial"/>
          <w:noProof/>
          <w:sz w:val="28"/>
          <w:szCs w:val="28"/>
          <w:lang w:eastAsia="en-CA"/>
        </w:rPr>
        <w:drawing>
          <wp:inline distT="0" distB="0" distL="0" distR="0" wp14:anchorId="4A56133A" wp14:editId="632C780D">
            <wp:extent cx="1762125" cy="1053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089" cy="1064075"/>
                    </a:xfrm>
                    <a:prstGeom prst="rect">
                      <a:avLst/>
                    </a:prstGeom>
                  </pic:spPr>
                </pic:pic>
              </a:graphicData>
            </a:graphic>
          </wp:inline>
        </w:drawing>
      </w:r>
    </w:p>
    <w:p w14:paraId="3CEC250C" w14:textId="77777777" w:rsidR="0046231F" w:rsidRPr="004D6693" w:rsidRDefault="0046231F" w:rsidP="0046231F">
      <w:pPr>
        <w:jc w:val="center"/>
        <w:rPr>
          <w:rFonts w:ascii="Arial" w:hAnsi="Arial" w:cs="Arial"/>
          <w:b/>
          <w:sz w:val="28"/>
        </w:rPr>
      </w:pPr>
      <w:r>
        <w:rPr>
          <w:rFonts w:ascii="Arial" w:hAnsi="Arial" w:cs="Arial"/>
          <w:b/>
          <w:sz w:val="28"/>
        </w:rPr>
        <w:t xml:space="preserve">NSBS Template </w:t>
      </w:r>
      <w:r w:rsidRPr="0014643D">
        <w:rPr>
          <w:rFonts w:ascii="Arial" w:hAnsi="Arial" w:cs="Arial"/>
          <w:b/>
          <w:sz w:val="28"/>
        </w:rPr>
        <w:t xml:space="preserve">File Retention/Destruction Policy </w:t>
      </w:r>
      <w:r w:rsidRPr="0014643D">
        <w:rPr>
          <w:rFonts w:ascii="Arial" w:hAnsi="Arial" w:cs="Arial"/>
          <w:b/>
          <w:i/>
          <w:sz w:val="20"/>
          <w:szCs w:val="20"/>
        </w:rPr>
        <w:t xml:space="preserve"> </w:t>
      </w:r>
    </w:p>
    <w:p w14:paraId="52300AF7" w14:textId="0617CA44" w:rsidR="0046231F" w:rsidRDefault="00147AC6" w:rsidP="0084734F">
      <w:pPr>
        <w:jc w:val="center"/>
        <w:rPr>
          <w:rFonts w:ascii="Arial" w:hAnsi="Arial" w:cs="Arial"/>
          <w:sz w:val="28"/>
          <w:szCs w:val="28"/>
        </w:rPr>
      </w:pPr>
      <w:r w:rsidRPr="00147AC6">
        <w:rPr>
          <w:rFonts w:ascii="Arial" w:hAnsi="Arial" w:cs="Arial"/>
          <w:sz w:val="28"/>
          <w:szCs w:val="28"/>
        </w:rPr>
        <w:t xml:space="preserve">Draft </w:t>
      </w:r>
      <w:r w:rsidR="0056626B">
        <w:rPr>
          <w:rFonts w:ascii="Arial" w:hAnsi="Arial" w:cs="Arial"/>
          <w:sz w:val="28"/>
          <w:szCs w:val="28"/>
        </w:rPr>
        <w:t xml:space="preserve">version of </w:t>
      </w:r>
      <w:r w:rsidR="000373AF">
        <w:rPr>
          <w:rFonts w:ascii="Arial" w:hAnsi="Arial" w:cs="Arial"/>
          <w:sz w:val="28"/>
          <w:szCs w:val="28"/>
        </w:rPr>
        <w:t xml:space="preserve">March </w:t>
      </w:r>
      <w:r w:rsidR="006236BF">
        <w:rPr>
          <w:rFonts w:ascii="Arial" w:hAnsi="Arial" w:cs="Arial"/>
          <w:sz w:val="28"/>
          <w:szCs w:val="28"/>
        </w:rPr>
        <w:t>14</w:t>
      </w:r>
      <w:r w:rsidR="000373AF">
        <w:rPr>
          <w:rFonts w:ascii="Arial" w:hAnsi="Arial" w:cs="Arial"/>
          <w:sz w:val="28"/>
          <w:szCs w:val="28"/>
        </w:rPr>
        <w:t>,</w:t>
      </w:r>
      <w:r w:rsidR="0056626B">
        <w:rPr>
          <w:rFonts w:ascii="Arial" w:hAnsi="Arial" w:cs="Arial"/>
          <w:sz w:val="28"/>
          <w:szCs w:val="28"/>
        </w:rPr>
        <w:t xml:space="preserve"> 202</w:t>
      </w:r>
      <w:r w:rsidR="000373AF">
        <w:rPr>
          <w:rFonts w:ascii="Arial" w:hAnsi="Arial" w:cs="Arial"/>
          <w:sz w:val="28"/>
          <w:szCs w:val="28"/>
        </w:rPr>
        <w:t>3</w:t>
      </w:r>
    </w:p>
    <w:p w14:paraId="1C86564A" w14:textId="3E9A7D03" w:rsidR="0056626B" w:rsidRDefault="0056626B" w:rsidP="00147AC6">
      <w:pPr>
        <w:rPr>
          <w:rFonts w:ascii="Arial" w:hAnsi="Arial" w:cs="Arial"/>
          <w:sz w:val="28"/>
          <w:szCs w:val="28"/>
        </w:rPr>
      </w:pPr>
      <w:r>
        <w:rPr>
          <w:rFonts w:ascii="Arial" w:hAnsi="Arial" w:cs="Arial"/>
          <w:sz w:val="28"/>
          <w:szCs w:val="28"/>
        </w:rPr>
        <w:t xml:space="preserve">The attached policy and schedule are drafts </w:t>
      </w:r>
      <w:r w:rsidR="00297054">
        <w:rPr>
          <w:rFonts w:ascii="Arial" w:hAnsi="Arial" w:cs="Arial"/>
          <w:sz w:val="28"/>
          <w:szCs w:val="28"/>
        </w:rPr>
        <w:t>as NSBS tests the</w:t>
      </w:r>
      <w:r w:rsidR="00332009">
        <w:rPr>
          <w:rFonts w:ascii="Arial" w:hAnsi="Arial" w:cs="Arial"/>
          <w:sz w:val="28"/>
          <w:szCs w:val="28"/>
        </w:rPr>
        <w:t xml:space="preserve">m </w:t>
      </w:r>
      <w:r w:rsidR="00394782">
        <w:rPr>
          <w:rFonts w:ascii="Arial" w:hAnsi="Arial" w:cs="Arial"/>
          <w:sz w:val="28"/>
          <w:szCs w:val="28"/>
        </w:rPr>
        <w:t xml:space="preserve">in actual use </w:t>
      </w:r>
      <w:r w:rsidR="005C784D">
        <w:rPr>
          <w:rFonts w:ascii="Arial" w:hAnsi="Arial" w:cs="Arial"/>
          <w:sz w:val="28"/>
          <w:szCs w:val="28"/>
        </w:rPr>
        <w:t>and seeks feedback from members.</w:t>
      </w:r>
      <w:r w:rsidR="00297054">
        <w:rPr>
          <w:rFonts w:ascii="Arial" w:hAnsi="Arial" w:cs="Arial"/>
          <w:sz w:val="28"/>
          <w:szCs w:val="28"/>
        </w:rPr>
        <w:t xml:space="preserve"> NSBS is in the process of considering a revised file retention standard that </w:t>
      </w:r>
      <w:r w:rsidR="00704001">
        <w:rPr>
          <w:rFonts w:ascii="Arial" w:hAnsi="Arial" w:cs="Arial"/>
          <w:sz w:val="28"/>
          <w:szCs w:val="28"/>
        </w:rPr>
        <w:t xml:space="preserve">recognises </w:t>
      </w:r>
      <w:r w:rsidR="00297054">
        <w:rPr>
          <w:rFonts w:ascii="Arial" w:hAnsi="Arial" w:cs="Arial"/>
          <w:sz w:val="28"/>
          <w:szCs w:val="28"/>
        </w:rPr>
        <w:t xml:space="preserve">the </w:t>
      </w:r>
      <w:r w:rsidR="00FD38CE">
        <w:rPr>
          <w:rFonts w:ascii="Arial" w:hAnsi="Arial" w:cs="Arial"/>
          <w:sz w:val="28"/>
          <w:szCs w:val="28"/>
        </w:rPr>
        <w:t xml:space="preserve">important </w:t>
      </w:r>
      <w:r w:rsidR="00297054">
        <w:rPr>
          <w:rFonts w:ascii="Arial" w:hAnsi="Arial" w:cs="Arial"/>
          <w:sz w:val="28"/>
          <w:szCs w:val="28"/>
        </w:rPr>
        <w:t>role of privacy law</w:t>
      </w:r>
      <w:r w:rsidR="0084734F">
        <w:rPr>
          <w:rFonts w:ascii="Arial" w:hAnsi="Arial" w:cs="Arial"/>
          <w:sz w:val="28"/>
          <w:szCs w:val="28"/>
        </w:rPr>
        <w:t xml:space="preserve"> (currently PIPEDA)</w:t>
      </w:r>
      <w:r w:rsidR="00297054">
        <w:rPr>
          <w:rFonts w:ascii="Arial" w:hAnsi="Arial" w:cs="Arial"/>
          <w:sz w:val="28"/>
          <w:szCs w:val="28"/>
        </w:rPr>
        <w:t xml:space="preserve"> among other factors. At the time of writing, new privacy legislation is before the House of Commons</w:t>
      </w:r>
      <w:r w:rsidR="007F32AE">
        <w:rPr>
          <w:rFonts w:ascii="Arial" w:hAnsi="Arial" w:cs="Arial"/>
          <w:sz w:val="28"/>
          <w:szCs w:val="28"/>
        </w:rPr>
        <w:t xml:space="preserve">, which is expected to make </w:t>
      </w:r>
      <w:r w:rsidR="00484222">
        <w:rPr>
          <w:rFonts w:ascii="Arial" w:hAnsi="Arial" w:cs="Arial"/>
          <w:sz w:val="28"/>
          <w:szCs w:val="28"/>
        </w:rPr>
        <w:t>privacy</w:t>
      </w:r>
      <w:r w:rsidR="007F32AE">
        <w:rPr>
          <w:rFonts w:ascii="Arial" w:hAnsi="Arial" w:cs="Arial"/>
          <w:sz w:val="28"/>
          <w:szCs w:val="28"/>
        </w:rPr>
        <w:t xml:space="preserve"> obligations tighter.</w:t>
      </w:r>
    </w:p>
    <w:p w14:paraId="3F42878C" w14:textId="1E9CE2E1" w:rsidR="00EC5B25" w:rsidRDefault="00EC5B25" w:rsidP="00147AC6">
      <w:pPr>
        <w:rPr>
          <w:rFonts w:ascii="Arial" w:hAnsi="Arial" w:cs="Arial"/>
          <w:sz w:val="28"/>
          <w:szCs w:val="28"/>
        </w:rPr>
      </w:pPr>
      <w:r>
        <w:rPr>
          <w:rFonts w:ascii="Arial" w:hAnsi="Arial" w:cs="Arial"/>
          <w:sz w:val="28"/>
          <w:szCs w:val="28"/>
        </w:rPr>
        <w:t>The goal of this work is to update our standard and guidance to better protect the public</w:t>
      </w:r>
      <w:r w:rsidR="000604CF">
        <w:rPr>
          <w:rFonts w:ascii="Arial" w:hAnsi="Arial" w:cs="Arial"/>
          <w:sz w:val="28"/>
          <w:szCs w:val="28"/>
        </w:rPr>
        <w:t xml:space="preserve"> by:</w:t>
      </w:r>
    </w:p>
    <w:p w14:paraId="03B88751" w14:textId="0FA73157" w:rsidR="000604CF" w:rsidRDefault="0034307F" w:rsidP="000604CF">
      <w:pPr>
        <w:pStyle w:val="ListParagraph"/>
        <w:numPr>
          <w:ilvl w:val="0"/>
          <w:numId w:val="32"/>
        </w:numPr>
        <w:rPr>
          <w:rFonts w:ascii="Arial" w:hAnsi="Arial" w:cs="Arial"/>
          <w:sz w:val="28"/>
          <w:szCs w:val="28"/>
        </w:rPr>
      </w:pPr>
      <w:r>
        <w:rPr>
          <w:rFonts w:ascii="Arial" w:hAnsi="Arial" w:cs="Arial"/>
          <w:sz w:val="28"/>
          <w:szCs w:val="28"/>
        </w:rPr>
        <w:t>Assuring that personal information is retained</w:t>
      </w:r>
      <w:r w:rsidR="003759A2">
        <w:rPr>
          <w:rFonts w:ascii="Arial" w:hAnsi="Arial" w:cs="Arial"/>
          <w:sz w:val="28"/>
          <w:szCs w:val="28"/>
        </w:rPr>
        <w:t xml:space="preserve"> for </w:t>
      </w:r>
      <w:r w:rsidR="00193E26">
        <w:rPr>
          <w:rFonts w:ascii="Arial" w:hAnsi="Arial" w:cs="Arial"/>
          <w:sz w:val="28"/>
          <w:szCs w:val="28"/>
        </w:rPr>
        <w:t xml:space="preserve">a </w:t>
      </w:r>
      <w:r w:rsidR="003759A2">
        <w:rPr>
          <w:rFonts w:ascii="Arial" w:hAnsi="Arial" w:cs="Arial"/>
          <w:sz w:val="28"/>
          <w:szCs w:val="28"/>
        </w:rPr>
        <w:t>valid purpose</w:t>
      </w:r>
      <w:r>
        <w:rPr>
          <w:rFonts w:ascii="Arial" w:hAnsi="Arial" w:cs="Arial"/>
          <w:sz w:val="28"/>
          <w:szCs w:val="28"/>
        </w:rPr>
        <w:t xml:space="preserve"> and destroyed in </w:t>
      </w:r>
      <w:r w:rsidR="00AA04E1">
        <w:rPr>
          <w:rFonts w:ascii="Arial" w:hAnsi="Arial" w:cs="Arial"/>
          <w:sz w:val="28"/>
          <w:szCs w:val="28"/>
        </w:rPr>
        <w:t xml:space="preserve">a timely manner in </w:t>
      </w:r>
      <w:r>
        <w:rPr>
          <w:rFonts w:ascii="Arial" w:hAnsi="Arial" w:cs="Arial"/>
          <w:sz w:val="28"/>
          <w:szCs w:val="28"/>
        </w:rPr>
        <w:t xml:space="preserve">accordance with the </w:t>
      </w:r>
      <w:proofErr w:type="gramStart"/>
      <w:r>
        <w:rPr>
          <w:rFonts w:ascii="Arial" w:hAnsi="Arial" w:cs="Arial"/>
          <w:sz w:val="28"/>
          <w:szCs w:val="28"/>
        </w:rPr>
        <w:t>law</w:t>
      </w:r>
      <w:r w:rsidR="0063117D">
        <w:rPr>
          <w:rFonts w:ascii="Arial" w:hAnsi="Arial" w:cs="Arial"/>
          <w:sz w:val="28"/>
          <w:szCs w:val="28"/>
        </w:rPr>
        <w:t>;</w:t>
      </w:r>
      <w:proofErr w:type="gramEnd"/>
    </w:p>
    <w:p w14:paraId="135235A0" w14:textId="17443435" w:rsidR="0063117D" w:rsidRDefault="0063117D" w:rsidP="000604CF">
      <w:pPr>
        <w:pStyle w:val="ListParagraph"/>
        <w:numPr>
          <w:ilvl w:val="0"/>
          <w:numId w:val="32"/>
        </w:numPr>
        <w:rPr>
          <w:rFonts w:ascii="Arial" w:hAnsi="Arial" w:cs="Arial"/>
          <w:sz w:val="28"/>
          <w:szCs w:val="28"/>
        </w:rPr>
      </w:pPr>
      <w:r>
        <w:rPr>
          <w:rFonts w:ascii="Arial" w:hAnsi="Arial" w:cs="Arial"/>
          <w:sz w:val="28"/>
          <w:szCs w:val="28"/>
        </w:rPr>
        <w:t>Simplifying the rules to achieve better compliance and reduce costs that w</w:t>
      </w:r>
      <w:r w:rsidR="009D22D7">
        <w:rPr>
          <w:rFonts w:ascii="Arial" w:hAnsi="Arial" w:cs="Arial"/>
          <w:sz w:val="28"/>
          <w:szCs w:val="28"/>
        </w:rPr>
        <w:t xml:space="preserve">ould otherwise </w:t>
      </w:r>
      <w:r>
        <w:rPr>
          <w:rFonts w:ascii="Arial" w:hAnsi="Arial" w:cs="Arial"/>
          <w:sz w:val="28"/>
          <w:szCs w:val="28"/>
        </w:rPr>
        <w:t xml:space="preserve">ultimately be borne by </w:t>
      </w:r>
      <w:proofErr w:type="gramStart"/>
      <w:r>
        <w:rPr>
          <w:rFonts w:ascii="Arial" w:hAnsi="Arial" w:cs="Arial"/>
          <w:sz w:val="28"/>
          <w:szCs w:val="28"/>
        </w:rPr>
        <w:t>clients</w:t>
      </w:r>
      <w:r w:rsidR="00A95ACD">
        <w:rPr>
          <w:rFonts w:ascii="Arial" w:hAnsi="Arial" w:cs="Arial"/>
          <w:sz w:val="28"/>
          <w:szCs w:val="28"/>
        </w:rPr>
        <w:t>;</w:t>
      </w:r>
      <w:proofErr w:type="gramEnd"/>
    </w:p>
    <w:p w14:paraId="1A1A653A" w14:textId="70E6EF07" w:rsidR="00A95ACD" w:rsidRDefault="00193E26" w:rsidP="000604CF">
      <w:pPr>
        <w:pStyle w:val="ListParagraph"/>
        <w:numPr>
          <w:ilvl w:val="0"/>
          <w:numId w:val="32"/>
        </w:numPr>
        <w:rPr>
          <w:rFonts w:ascii="Arial" w:hAnsi="Arial" w:cs="Arial"/>
          <w:sz w:val="28"/>
          <w:szCs w:val="28"/>
        </w:rPr>
      </w:pPr>
      <w:r>
        <w:rPr>
          <w:rFonts w:ascii="Arial" w:hAnsi="Arial" w:cs="Arial"/>
          <w:sz w:val="28"/>
          <w:szCs w:val="28"/>
        </w:rPr>
        <w:t>Improving</w:t>
      </w:r>
      <w:r w:rsidR="00A95ACD">
        <w:rPr>
          <w:rFonts w:ascii="Arial" w:hAnsi="Arial" w:cs="Arial"/>
          <w:sz w:val="28"/>
          <w:szCs w:val="28"/>
        </w:rPr>
        <w:t xml:space="preserve"> access to justice by recognising that </w:t>
      </w:r>
      <w:r w:rsidR="00994073">
        <w:rPr>
          <w:rFonts w:ascii="Arial" w:hAnsi="Arial" w:cs="Arial"/>
          <w:sz w:val="28"/>
          <w:szCs w:val="28"/>
        </w:rPr>
        <w:t>pro</w:t>
      </w:r>
      <w:r w:rsidR="00A95ACD">
        <w:rPr>
          <w:rFonts w:ascii="Arial" w:hAnsi="Arial" w:cs="Arial"/>
          <w:sz w:val="28"/>
          <w:szCs w:val="28"/>
        </w:rPr>
        <w:t>long</w:t>
      </w:r>
      <w:r w:rsidR="00994073">
        <w:rPr>
          <w:rFonts w:ascii="Arial" w:hAnsi="Arial" w:cs="Arial"/>
          <w:sz w:val="28"/>
          <w:szCs w:val="28"/>
        </w:rPr>
        <w:t xml:space="preserve">ed </w:t>
      </w:r>
      <w:r w:rsidR="00A95ACD">
        <w:rPr>
          <w:rFonts w:ascii="Arial" w:hAnsi="Arial" w:cs="Arial"/>
          <w:sz w:val="28"/>
          <w:szCs w:val="28"/>
        </w:rPr>
        <w:t xml:space="preserve">retention of files and other data </w:t>
      </w:r>
      <w:r w:rsidR="00C275BC">
        <w:rPr>
          <w:rFonts w:ascii="Arial" w:hAnsi="Arial" w:cs="Arial"/>
          <w:sz w:val="28"/>
          <w:szCs w:val="28"/>
        </w:rPr>
        <w:t xml:space="preserve">is an obstacle to </w:t>
      </w:r>
      <w:r w:rsidR="00994073">
        <w:rPr>
          <w:rFonts w:ascii="Arial" w:hAnsi="Arial" w:cs="Arial"/>
          <w:sz w:val="28"/>
          <w:szCs w:val="28"/>
        </w:rPr>
        <w:t xml:space="preserve">succession and thus </w:t>
      </w:r>
      <w:r w:rsidR="00C275BC">
        <w:rPr>
          <w:rFonts w:ascii="Arial" w:hAnsi="Arial" w:cs="Arial"/>
          <w:sz w:val="28"/>
          <w:szCs w:val="28"/>
        </w:rPr>
        <w:t>the viability of small, and particularly rural practice</w:t>
      </w:r>
      <w:r w:rsidR="00920A77">
        <w:rPr>
          <w:rFonts w:ascii="Arial" w:hAnsi="Arial" w:cs="Arial"/>
          <w:sz w:val="28"/>
          <w:szCs w:val="28"/>
        </w:rPr>
        <w:t>s.</w:t>
      </w:r>
    </w:p>
    <w:p w14:paraId="5962F71E" w14:textId="7F23B8D3" w:rsidR="009B12CB" w:rsidRDefault="00242666" w:rsidP="009B12CB">
      <w:pPr>
        <w:rPr>
          <w:rFonts w:ascii="Arial" w:hAnsi="Arial" w:cs="Arial"/>
          <w:sz w:val="28"/>
          <w:szCs w:val="28"/>
        </w:rPr>
      </w:pPr>
      <w:r>
        <w:rPr>
          <w:rFonts w:ascii="Arial" w:hAnsi="Arial" w:cs="Arial"/>
          <w:sz w:val="28"/>
          <w:szCs w:val="28"/>
        </w:rPr>
        <w:t>G</w:t>
      </w:r>
      <w:r w:rsidR="008076FE">
        <w:rPr>
          <w:rFonts w:ascii="Arial" w:hAnsi="Arial" w:cs="Arial"/>
          <w:sz w:val="28"/>
          <w:szCs w:val="28"/>
        </w:rPr>
        <w:t>uidance</w:t>
      </w:r>
      <w:r w:rsidR="00F6735F">
        <w:rPr>
          <w:rFonts w:ascii="Arial" w:hAnsi="Arial" w:cs="Arial"/>
          <w:sz w:val="28"/>
          <w:szCs w:val="28"/>
        </w:rPr>
        <w:t xml:space="preserve"> </w:t>
      </w:r>
      <w:r>
        <w:rPr>
          <w:rFonts w:ascii="Arial" w:hAnsi="Arial" w:cs="Arial"/>
          <w:sz w:val="28"/>
          <w:szCs w:val="28"/>
        </w:rPr>
        <w:t xml:space="preserve">is changing to recommend </w:t>
      </w:r>
      <w:r w:rsidR="00F6735F">
        <w:rPr>
          <w:rFonts w:ascii="Arial" w:hAnsi="Arial" w:cs="Arial"/>
          <w:sz w:val="28"/>
          <w:szCs w:val="28"/>
        </w:rPr>
        <w:t>s</w:t>
      </w:r>
      <w:r w:rsidR="008076FE">
        <w:rPr>
          <w:rFonts w:ascii="Arial" w:hAnsi="Arial" w:cs="Arial"/>
          <w:sz w:val="28"/>
          <w:szCs w:val="28"/>
        </w:rPr>
        <w:t>pecified minimum retention periods, based on what happens in British Columbia.</w:t>
      </w:r>
      <w:r w:rsidR="00402000">
        <w:rPr>
          <w:rFonts w:ascii="Arial" w:hAnsi="Arial" w:cs="Arial"/>
          <w:sz w:val="28"/>
          <w:szCs w:val="28"/>
        </w:rPr>
        <w:t xml:space="preserve"> </w:t>
      </w:r>
      <w:r w:rsidR="00F6735F">
        <w:rPr>
          <w:rFonts w:ascii="Arial" w:hAnsi="Arial" w:cs="Arial"/>
          <w:sz w:val="28"/>
          <w:szCs w:val="28"/>
        </w:rPr>
        <w:t>Each firm should make a policy for retention and destruction, then follow it</w:t>
      </w:r>
      <w:r w:rsidR="00402000">
        <w:rPr>
          <w:rFonts w:ascii="Arial" w:hAnsi="Arial" w:cs="Arial"/>
          <w:sz w:val="28"/>
          <w:szCs w:val="28"/>
        </w:rPr>
        <w:t xml:space="preserve"> for all paper and electronic files.</w:t>
      </w:r>
      <w:r w:rsidR="00F6735F">
        <w:rPr>
          <w:rFonts w:ascii="Arial" w:hAnsi="Arial" w:cs="Arial"/>
          <w:sz w:val="28"/>
          <w:szCs w:val="28"/>
        </w:rPr>
        <w:t xml:space="preserve"> </w:t>
      </w:r>
      <w:r w:rsidR="005101B1">
        <w:rPr>
          <w:rFonts w:ascii="Arial" w:hAnsi="Arial" w:cs="Arial"/>
          <w:sz w:val="28"/>
          <w:szCs w:val="28"/>
        </w:rPr>
        <w:t xml:space="preserve"> A Guide to Retention &amp; Destruction in NS </w:t>
      </w:r>
      <w:r w:rsidR="002D48ED">
        <w:rPr>
          <w:rFonts w:ascii="Arial" w:hAnsi="Arial" w:cs="Arial"/>
          <w:sz w:val="28"/>
          <w:szCs w:val="28"/>
        </w:rPr>
        <w:t>will be available in the months ahead.</w:t>
      </w:r>
    </w:p>
    <w:p w14:paraId="6DB1F3E6" w14:textId="04EFE636" w:rsidR="00394782" w:rsidRDefault="00473281" w:rsidP="009B12CB">
      <w:pPr>
        <w:rPr>
          <w:rFonts w:ascii="Arial" w:hAnsi="Arial" w:cs="Arial"/>
          <w:sz w:val="28"/>
          <w:szCs w:val="28"/>
        </w:rPr>
      </w:pPr>
      <w:r>
        <w:rPr>
          <w:rFonts w:ascii="Arial" w:hAnsi="Arial" w:cs="Arial"/>
          <w:sz w:val="28"/>
          <w:szCs w:val="28"/>
        </w:rPr>
        <w:t xml:space="preserve">Questions?  </w:t>
      </w:r>
      <w:r w:rsidR="00394782">
        <w:rPr>
          <w:rFonts w:ascii="Arial" w:hAnsi="Arial" w:cs="Arial"/>
          <w:sz w:val="28"/>
          <w:szCs w:val="28"/>
        </w:rPr>
        <w:t xml:space="preserve"> </w:t>
      </w:r>
      <w:hyperlink r:id="rId9" w:history="1">
        <w:r w:rsidR="00394782" w:rsidRPr="00394782">
          <w:rPr>
            <w:rStyle w:val="Hyperlink"/>
            <w:rFonts w:ascii="Arial" w:hAnsi="Arial" w:cs="Arial"/>
            <w:sz w:val="28"/>
            <w:szCs w:val="28"/>
          </w:rPr>
          <w:t>lss.nsbs.org</w:t>
        </w:r>
      </w:hyperlink>
      <w:r w:rsidR="00394782">
        <w:rPr>
          <w:rFonts w:ascii="Arial" w:hAnsi="Arial" w:cs="Arial"/>
          <w:sz w:val="28"/>
          <w:szCs w:val="28"/>
        </w:rPr>
        <w:t xml:space="preserve"> </w:t>
      </w:r>
    </w:p>
    <w:p w14:paraId="66859024" w14:textId="6AB703D3" w:rsidR="0077533F" w:rsidRDefault="00AF6109" w:rsidP="009B12CB">
      <w:pPr>
        <w:rPr>
          <w:rFonts w:ascii="Arial" w:hAnsi="Arial" w:cs="Arial"/>
          <w:sz w:val="28"/>
          <w:szCs w:val="28"/>
        </w:rPr>
      </w:pPr>
      <w:r>
        <w:rPr>
          <w:rFonts w:ascii="Arial" w:hAnsi="Arial" w:cs="Arial"/>
          <w:sz w:val="28"/>
          <w:szCs w:val="28"/>
        </w:rPr>
        <w:t>You may use this draft template subject to your own skill and judgement. Please email us with feedback, including suggestions for improvement.</w:t>
      </w:r>
    </w:p>
    <w:p w14:paraId="150FB967" w14:textId="77777777" w:rsidR="008076FE" w:rsidRPr="009B12CB" w:rsidRDefault="008076FE" w:rsidP="009B12CB">
      <w:pPr>
        <w:rPr>
          <w:rFonts w:ascii="Arial" w:hAnsi="Arial" w:cs="Arial"/>
          <w:sz w:val="28"/>
          <w:szCs w:val="28"/>
        </w:rPr>
      </w:pPr>
    </w:p>
    <w:p w14:paraId="4F6258F4" w14:textId="77777777" w:rsidR="009B12CB" w:rsidRPr="000604CF" w:rsidRDefault="009B12CB" w:rsidP="009B12CB">
      <w:pPr>
        <w:pStyle w:val="ListParagraph"/>
        <w:rPr>
          <w:rFonts w:ascii="Arial" w:hAnsi="Arial" w:cs="Arial"/>
          <w:sz w:val="28"/>
          <w:szCs w:val="28"/>
        </w:rPr>
      </w:pPr>
    </w:p>
    <w:p w14:paraId="5A91D9E8" w14:textId="2A313CE0" w:rsidR="0046231F" w:rsidRDefault="0046231F">
      <w:pPr>
        <w:rPr>
          <w:rFonts w:ascii="Arial" w:hAnsi="Arial" w:cs="Arial"/>
          <w:sz w:val="28"/>
          <w:szCs w:val="28"/>
          <w:u w:val="single"/>
        </w:rPr>
      </w:pPr>
    </w:p>
    <w:p w14:paraId="4D37C4DF" w14:textId="18218FAF" w:rsidR="00967575" w:rsidRPr="0014643D" w:rsidRDefault="00967575" w:rsidP="00967575">
      <w:pPr>
        <w:jc w:val="center"/>
        <w:rPr>
          <w:rFonts w:ascii="Arial" w:hAnsi="Arial" w:cs="Arial"/>
          <w:sz w:val="28"/>
          <w:szCs w:val="28"/>
          <w:u w:val="single"/>
        </w:rPr>
      </w:pPr>
      <w:r w:rsidRPr="0014643D">
        <w:rPr>
          <w:rFonts w:ascii="Arial" w:hAnsi="Arial" w:cs="Arial"/>
          <w:noProof/>
          <w:sz w:val="28"/>
          <w:szCs w:val="28"/>
          <w:lang w:eastAsia="en-CA"/>
        </w:rPr>
        <w:drawing>
          <wp:inline distT="0" distB="0" distL="0" distR="0" wp14:anchorId="79A50190" wp14:editId="4A39D9C3">
            <wp:extent cx="1762125" cy="105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089" cy="1064075"/>
                    </a:xfrm>
                    <a:prstGeom prst="rect">
                      <a:avLst/>
                    </a:prstGeom>
                  </pic:spPr>
                </pic:pic>
              </a:graphicData>
            </a:graphic>
          </wp:inline>
        </w:drawing>
      </w:r>
    </w:p>
    <w:p w14:paraId="6F888510" w14:textId="5AB69E10" w:rsidR="00AD09C7" w:rsidRPr="004D6693" w:rsidRDefault="006E7B59" w:rsidP="004D6693">
      <w:pPr>
        <w:jc w:val="center"/>
        <w:rPr>
          <w:rFonts w:ascii="Arial" w:hAnsi="Arial" w:cs="Arial"/>
          <w:b/>
          <w:sz w:val="28"/>
        </w:rPr>
      </w:pPr>
      <w:r>
        <w:rPr>
          <w:rFonts w:ascii="Arial" w:hAnsi="Arial" w:cs="Arial"/>
          <w:b/>
          <w:sz w:val="28"/>
        </w:rPr>
        <w:t xml:space="preserve">NSBS </w:t>
      </w:r>
      <w:r w:rsidR="00B900DD">
        <w:rPr>
          <w:rFonts w:ascii="Arial" w:hAnsi="Arial" w:cs="Arial"/>
          <w:b/>
          <w:sz w:val="28"/>
        </w:rPr>
        <w:t xml:space="preserve">Template </w:t>
      </w:r>
      <w:r w:rsidR="00967575" w:rsidRPr="0014643D">
        <w:rPr>
          <w:rFonts w:ascii="Arial" w:hAnsi="Arial" w:cs="Arial"/>
          <w:b/>
          <w:sz w:val="28"/>
        </w:rPr>
        <w:t xml:space="preserve">File Retention/Destruction Policy </w:t>
      </w:r>
      <w:r w:rsidR="00FF3FA8" w:rsidRPr="0014643D">
        <w:rPr>
          <w:rFonts w:ascii="Arial" w:hAnsi="Arial" w:cs="Arial"/>
          <w:b/>
          <w:i/>
          <w:sz w:val="20"/>
          <w:szCs w:val="20"/>
        </w:rPr>
        <w:t xml:space="preserve"> </w:t>
      </w:r>
    </w:p>
    <w:p w14:paraId="245969D6" w14:textId="66AC5F22" w:rsidR="00573EA2" w:rsidRPr="0014643D" w:rsidRDefault="00573EA2" w:rsidP="00573EA2">
      <w:pPr>
        <w:rPr>
          <w:rFonts w:ascii="Arial" w:hAnsi="Arial" w:cs="Arial"/>
        </w:rPr>
      </w:pPr>
    </w:p>
    <w:p w14:paraId="4CAFCE4A" w14:textId="46C0F7FB" w:rsidR="00511424" w:rsidRDefault="00511424">
      <w:pPr>
        <w:rPr>
          <w:rFonts w:ascii="Arial" w:hAnsi="Arial" w:cs="Arial"/>
          <w:b/>
        </w:rPr>
      </w:pPr>
      <w:r w:rsidRPr="0014643D">
        <w:rPr>
          <w:rFonts w:ascii="Arial" w:hAnsi="Arial" w:cs="Arial"/>
          <w:b/>
        </w:rPr>
        <w:t xml:space="preserve">Date </w:t>
      </w:r>
      <w:r w:rsidR="00B900DD">
        <w:rPr>
          <w:rFonts w:ascii="Arial" w:hAnsi="Arial" w:cs="Arial"/>
          <w:b/>
        </w:rPr>
        <w:t>_____________</w:t>
      </w:r>
      <w:r w:rsidR="00F023A1">
        <w:rPr>
          <w:rFonts w:ascii="Arial" w:hAnsi="Arial" w:cs="Arial"/>
          <w:b/>
        </w:rPr>
        <w:t>, 202</w:t>
      </w:r>
      <w:r w:rsidR="00B900DD">
        <w:rPr>
          <w:rFonts w:ascii="Arial" w:hAnsi="Arial" w:cs="Arial"/>
          <w:b/>
        </w:rPr>
        <w:t>_</w:t>
      </w:r>
    </w:p>
    <w:p w14:paraId="661AC64B" w14:textId="77777777" w:rsidR="00E267D1" w:rsidRDefault="00E267D1">
      <w:pPr>
        <w:rPr>
          <w:rFonts w:ascii="Arial" w:hAnsi="Arial" w:cs="Arial"/>
          <w:b/>
        </w:rPr>
      </w:pPr>
    </w:p>
    <w:p w14:paraId="6BA1C851" w14:textId="15DD4E8A" w:rsidR="00E267D1" w:rsidRPr="0014643D" w:rsidRDefault="00E267D1">
      <w:pPr>
        <w:rPr>
          <w:rFonts w:ascii="Arial" w:hAnsi="Arial" w:cs="Arial"/>
          <w:b/>
        </w:rPr>
      </w:pPr>
      <w:r>
        <w:rPr>
          <w:rFonts w:ascii="Arial" w:hAnsi="Arial" w:cs="Arial"/>
          <w:b/>
        </w:rPr>
        <w:t>Firm Name________________________________________</w:t>
      </w:r>
    </w:p>
    <w:p w14:paraId="0F89D8C8" w14:textId="135F1633" w:rsidR="00220AAA" w:rsidRPr="0014643D" w:rsidRDefault="00220AAA">
      <w:pPr>
        <w:rPr>
          <w:rFonts w:ascii="Arial" w:hAnsi="Arial" w:cs="Arial"/>
        </w:rPr>
      </w:pPr>
      <w:r w:rsidRPr="0014643D">
        <w:rPr>
          <w:rFonts w:ascii="Arial" w:hAnsi="Arial" w:cs="Arial"/>
        </w:rPr>
        <w:t>Footnotes</w:t>
      </w:r>
      <w:r w:rsidR="00A52F59" w:rsidRPr="0014643D">
        <w:rPr>
          <w:rFonts w:ascii="Arial" w:hAnsi="Arial" w:cs="Arial"/>
        </w:rPr>
        <w:t>,</w:t>
      </w:r>
      <w:r w:rsidR="00172E68">
        <w:rPr>
          <w:rFonts w:ascii="Arial" w:hAnsi="Arial" w:cs="Arial"/>
        </w:rPr>
        <w:t xml:space="preserve"> and italicized words</w:t>
      </w:r>
      <w:r w:rsidR="00A52F59" w:rsidRPr="0014643D">
        <w:rPr>
          <w:rFonts w:ascii="Arial" w:hAnsi="Arial" w:cs="Arial"/>
        </w:rPr>
        <w:t>,</w:t>
      </w:r>
      <w:r w:rsidR="00767483" w:rsidRPr="0014643D">
        <w:rPr>
          <w:rFonts w:ascii="Arial" w:hAnsi="Arial" w:cs="Arial"/>
        </w:rPr>
        <w:t xml:space="preserve"> apart from statute names</w:t>
      </w:r>
      <w:r w:rsidR="00A52F59" w:rsidRPr="0014643D">
        <w:rPr>
          <w:rFonts w:ascii="Arial" w:hAnsi="Arial" w:cs="Arial"/>
        </w:rPr>
        <w:t>,</w:t>
      </w:r>
      <w:r w:rsidRPr="0014643D">
        <w:rPr>
          <w:rFonts w:ascii="Arial" w:hAnsi="Arial" w:cs="Arial"/>
        </w:rPr>
        <w:t xml:space="preserve"> do not form part of this policy.</w:t>
      </w:r>
    </w:p>
    <w:p w14:paraId="364E39B6" w14:textId="4CC5C2FB" w:rsidR="001A5DB4" w:rsidRPr="0014643D" w:rsidRDefault="00571412">
      <w:pPr>
        <w:rPr>
          <w:rFonts w:ascii="Arial" w:hAnsi="Arial" w:cs="Arial"/>
        </w:rPr>
      </w:pPr>
      <w:r>
        <w:rPr>
          <w:rFonts w:ascii="Arial" w:hAnsi="Arial" w:cs="Arial"/>
          <w:b/>
        </w:rPr>
        <w:t xml:space="preserve">Main </w:t>
      </w:r>
      <w:r w:rsidR="00511424" w:rsidRPr="0014643D">
        <w:rPr>
          <w:rFonts w:ascii="Arial" w:hAnsi="Arial" w:cs="Arial"/>
          <w:b/>
        </w:rPr>
        <w:t>Purpose</w:t>
      </w:r>
      <w:r w:rsidR="001A5DB4" w:rsidRPr="0014643D">
        <w:rPr>
          <w:rFonts w:ascii="Arial" w:hAnsi="Arial" w:cs="Arial"/>
          <w:b/>
        </w:rPr>
        <w:t>s</w:t>
      </w:r>
      <w:r w:rsidR="00520DD1" w:rsidRPr="0014643D">
        <w:rPr>
          <w:rFonts w:ascii="Arial" w:hAnsi="Arial" w:cs="Arial"/>
        </w:rPr>
        <w:t xml:space="preserve"> </w:t>
      </w:r>
    </w:p>
    <w:p w14:paraId="7208D8C6" w14:textId="0C273C69" w:rsidR="001A5DB4" w:rsidRPr="0014643D" w:rsidRDefault="00520DD1" w:rsidP="001A5DB4">
      <w:pPr>
        <w:pStyle w:val="ListParagraph"/>
        <w:numPr>
          <w:ilvl w:val="0"/>
          <w:numId w:val="9"/>
        </w:numPr>
        <w:rPr>
          <w:rFonts w:ascii="Arial" w:hAnsi="Arial" w:cs="Arial"/>
        </w:rPr>
      </w:pPr>
      <w:r w:rsidRPr="0014643D">
        <w:rPr>
          <w:rFonts w:ascii="Arial" w:hAnsi="Arial" w:cs="Arial"/>
        </w:rPr>
        <w:t>T</w:t>
      </w:r>
      <w:r w:rsidR="00511424" w:rsidRPr="0014643D">
        <w:rPr>
          <w:rFonts w:ascii="Arial" w:hAnsi="Arial" w:cs="Arial"/>
        </w:rPr>
        <w:t xml:space="preserve">o provide for </w:t>
      </w:r>
      <w:r w:rsidR="00220AAA" w:rsidRPr="0014643D">
        <w:rPr>
          <w:rFonts w:ascii="Arial" w:hAnsi="Arial" w:cs="Arial"/>
        </w:rPr>
        <w:t xml:space="preserve">retention </w:t>
      </w:r>
      <w:r w:rsidR="009321C4" w:rsidRPr="0014643D">
        <w:rPr>
          <w:rFonts w:ascii="Arial" w:hAnsi="Arial" w:cs="Arial"/>
        </w:rPr>
        <w:t>of</w:t>
      </w:r>
      <w:r w:rsidR="00967575" w:rsidRPr="0014643D">
        <w:rPr>
          <w:rFonts w:ascii="Arial" w:hAnsi="Arial" w:cs="Arial"/>
        </w:rPr>
        <w:t xml:space="preserve"> closed files for </w:t>
      </w:r>
      <w:r w:rsidR="00220AAA" w:rsidRPr="0014643D">
        <w:rPr>
          <w:rFonts w:ascii="Arial" w:hAnsi="Arial" w:cs="Arial"/>
        </w:rPr>
        <w:t xml:space="preserve">a reasonable time in case </w:t>
      </w:r>
      <w:r w:rsidR="006E7B59">
        <w:rPr>
          <w:rFonts w:ascii="Arial" w:hAnsi="Arial" w:cs="Arial"/>
        </w:rPr>
        <w:t xml:space="preserve">of a </w:t>
      </w:r>
      <w:r w:rsidR="00220AAA" w:rsidRPr="0014643D">
        <w:rPr>
          <w:rFonts w:ascii="Arial" w:hAnsi="Arial" w:cs="Arial"/>
        </w:rPr>
        <w:t xml:space="preserve">need to respond to </w:t>
      </w:r>
      <w:r w:rsidR="00967575" w:rsidRPr="0014643D">
        <w:rPr>
          <w:rFonts w:ascii="Arial" w:hAnsi="Arial" w:cs="Arial"/>
        </w:rPr>
        <w:t xml:space="preserve">a possible liability claim or </w:t>
      </w:r>
      <w:r w:rsidR="00220AAA" w:rsidRPr="0014643D">
        <w:rPr>
          <w:rFonts w:ascii="Arial" w:hAnsi="Arial" w:cs="Arial"/>
        </w:rPr>
        <w:t xml:space="preserve">a </w:t>
      </w:r>
      <w:r w:rsidR="00036882" w:rsidRPr="0014643D">
        <w:rPr>
          <w:rFonts w:ascii="Arial" w:hAnsi="Arial" w:cs="Arial"/>
        </w:rPr>
        <w:t xml:space="preserve">professional misconduct </w:t>
      </w:r>
      <w:r w:rsidR="00967575" w:rsidRPr="0014643D">
        <w:rPr>
          <w:rFonts w:ascii="Arial" w:hAnsi="Arial" w:cs="Arial"/>
        </w:rPr>
        <w:t>complaint;</w:t>
      </w:r>
      <w:r w:rsidR="001A5DB4" w:rsidRPr="0014643D">
        <w:rPr>
          <w:rFonts w:ascii="Arial" w:hAnsi="Arial" w:cs="Arial"/>
        </w:rPr>
        <w:t xml:space="preserve"> </w:t>
      </w:r>
      <w:r w:rsidR="007F1406" w:rsidRPr="0014643D">
        <w:rPr>
          <w:rFonts w:ascii="Arial" w:hAnsi="Arial" w:cs="Arial"/>
        </w:rPr>
        <w:t>and</w:t>
      </w:r>
    </w:p>
    <w:p w14:paraId="58712614" w14:textId="58454F40" w:rsidR="00511424" w:rsidRPr="0014643D" w:rsidRDefault="001A5DB4" w:rsidP="001A5DB4">
      <w:pPr>
        <w:pStyle w:val="ListParagraph"/>
        <w:numPr>
          <w:ilvl w:val="0"/>
          <w:numId w:val="9"/>
        </w:numPr>
        <w:rPr>
          <w:rFonts w:ascii="Arial" w:hAnsi="Arial" w:cs="Arial"/>
        </w:rPr>
      </w:pPr>
      <w:r w:rsidRPr="0014643D">
        <w:rPr>
          <w:rFonts w:ascii="Arial" w:hAnsi="Arial" w:cs="Arial"/>
        </w:rPr>
        <w:t>To provide for the timely destruction of records to protect privacy</w:t>
      </w:r>
      <w:r w:rsidR="006E7B59">
        <w:rPr>
          <w:rFonts w:ascii="Arial" w:hAnsi="Arial" w:cs="Arial"/>
        </w:rPr>
        <w:t>.</w:t>
      </w:r>
    </w:p>
    <w:p w14:paraId="07CEBABD" w14:textId="4F75C5C5" w:rsidR="00EA6947" w:rsidRPr="0014643D" w:rsidRDefault="00511424">
      <w:pPr>
        <w:rPr>
          <w:rFonts w:ascii="Arial" w:hAnsi="Arial" w:cs="Arial"/>
        </w:rPr>
      </w:pPr>
      <w:r w:rsidRPr="0014643D">
        <w:rPr>
          <w:rFonts w:ascii="Arial" w:hAnsi="Arial" w:cs="Arial"/>
          <w:b/>
        </w:rPr>
        <w:t>Scope</w:t>
      </w:r>
      <w:r w:rsidR="00520DD1" w:rsidRPr="0014643D">
        <w:rPr>
          <w:rFonts w:ascii="Arial" w:hAnsi="Arial" w:cs="Arial"/>
        </w:rPr>
        <w:t xml:space="preserve"> </w:t>
      </w:r>
    </w:p>
    <w:p w14:paraId="20DEA699" w14:textId="77777777" w:rsidR="00511424" w:rsidRPr="0014643D" w:rsidRDefault="00520DD1">
      <w:pPr>
        <w:rPr>
          <w:rFonts w:ascii="Arial" w:hAnsi="Arial" w:cs="Arial"/>
        </w:rPr>
      </w:pPr>
      <w:r w:rsidRPr="0014643D">
        <w:rPr>
          <w:rFonts w:ascii="Arial" w:hAnsi="Arial" w:cs="Arial"/>
        </w:rPr>
        <w:t>A</w:t>
      </w:r>
      <w:r w:rsidR="00511424" w:rsidRPr="0014643D">
        <w:rPr>
          <w:rFonts w:ascii="Arial" w:hAnsi="Arial" w:cs="Arial"/>
        </w:rPr>
        <w:t>pplies to all client files, paper and electronic, now or hereafter</w:t>
      </w:r>
      <w:r w:rsidR="00CC2F8C" w:rsidRPr="0014643D">
        <w:rPr>
          <w:rFonts w:ascii="Arial" w:hAnsi="Arial" w:cs="Arial"/>
        </w:rPr>
        <w:t xml:space="preserve"> in our possession</w:t>
      </w:r>
      <w:r w:rsidR="00511424" w:rsidRPr="0014643D">
        <w:rPr>
          <w:rFonts w:ascii="Arial" w:hAnsi="Arial" w:cs="Arial"/>
        </w:rPr>
        <w:t>.</w:t>
      </w:r>
    </w:p>
    <w:p w14:paraId="18AA0F6E" w14:textId="0E10936D" w:rsidR="00EA6947" w:rsidRPr="0014643D" w:rsidRDefault="00220AAA">
      <w:pPr>
        <w:rPr>
          <w:rFonts w:ascii="Arial" w:hAnsi="Arial" w:cs="Arial"/>
          <w:b/>
        </w:rPr>
      </w:pPr>
      <w:r w:rsidRPr="0014643D">
        <w:rPr>
          <w:rFonts w:ascii="Arial" w:hAnsi="Arial" w:cs="Arial"/>
          <w:b/>
        </w:rPr>
        <w:t>Recital</w:t>
      </w:r>
      <w:r w:rsidR="00520DD1" w:rsidRPr="0014643D">
        <w:rPr>
          <w:rFonts w:ascii="Arial" w:hAnsi="Arial" w:cs="Arial"/>
          <w:b/>
        </w:rPr>
        <w:t xml:space="preserve"> </w:t>
      </w:r>
    </w:p>
    <w:p w14:paraId="4F1EAC40" w14:textId="3C12ACA3" w:rsidR="00511424" w:rsidRPr="0014643D" w:rsidRDefault="00220AAA" w:rsidP="007769B8">
      <w:pPr>
        <w:ind w:left="360"/>
        <w:rPr>
          <w:rFonts w:ascii="Arial" w:hAnsi="Arial" w:cs="Arial"/>
        </w:rPr>
      </w:pPr>
      <w:r w:rsidRPr="0014643D">
        <w:rPr>
          <w:rFonts w:ascii="Arial" w:hAnsi="Arial" w:cs="Arial"/>
        </w:rPr>
        <w:t>We considered t</w:t>
      </w:r>
      <w:r w:rsidR="00DE065B" w:rsidRPr="0014643D">
        <w:rPr>
          <w:rFonts w:ascii="Arial" w:hAnsi="Arial" w:cs="Arial"/>
        </w:rPr>
        <w:t>h</w:t>
      </w:r>
      <w:r w:rsidR="00967575" w:rsidRPr="0014643D">
        <w:rPr>
          <w:rFonts w:ascii="Arial" w:hAnsi="Arial" w:cs="Arial"/>
        </w:rPr>
        <w:t>e twin purposes of this policy</w:t>
      </w:r>
      <w:r w:rsidR="00DE065B" w:rsidRPr="0014643D">
        <w:rPr>
          <w:rFonts w:ascii="Arial" w:hAnsi="Arial" w:cs="Arial"/>
        </w:rPr>
        <w:t xml:space="preserve">, </w:t>
      </w:r>
      <w:r w:rsidR="00967575" w:rsidRPr="0014643D">
        <w:rPr>
          <w:rFonts w:ascii="Arial" w:hAnsi="Arial" w:cs="Arial"/>
        </w:rPr>
        <w:t>the applicable law</w:t>
      </w:r>
      <w:r w:rsidR="00D13CED" w:rsidRPr="0014643D">
        <w:rPr>
          <w:rFonts w:ascii="Arial" w:hAnsi="Arial" w:cs="Arial"/>
        </w:rPr>
        <w:t xml:space="preserve"> and</w:t>
      </w:r>
      <w:r w:rsidR="00511424" w:rsidRPr="0014643D">
        <w:rPr>
          <w:rFonts w:ascii="Arial" w:hAnsi="Arial" w:cs="Arial"/>
        </w:rPr>
        <w:t xml:space="preserve"> our professional obligations </w:t>
      </w:r>
      <w:r w:rsidR="00967575" w:rsidRPr="0014643D">
        <w:rPr>
          <w:rFonts w:ascii="Arial" w:hAnsi="Arial" w:cs="Arial"/>
        </w:rPr>
        <w:t>to our clients and colleagues</w:t>
      </w:r>
      <w:r w:rsidR="00511424" w:rsidRPr="0014643D">
        <w:rPr>
          <w:rFonts w:ascii="Arial" w:hAnsi="Arial" w:cs="Arial"/>
        </w:rPr>
        <w:t xml:space="preserve"> including:</w:t>
      </w:r>
      <w:r w:rsidR="008C43B8" w:rsidRPr="0014643D">
        <w:rPr>
          <w:rFonts w:ascii="Arial" w:hAnsi="Arial" w:cs="Arial"/>
        </w:rPr>
        <w:t xml:space="preserve"> </w:t>
      </w:r>
    </w:p>
    <w:p w14:paraId="3D15EAB9" w14:textId="21AADE13" w:rsidR="00D07027" w:rsidRDefault="00D07027" w:rsidP="008D6A13">
      <w:pPr>
        <w:pStyle w:val="ListParagraph"/>
        <w:rPr>
          <w:rFonts w:ascii="Arial" w:hAnsi="Arial" w:cs="Arial"/>
        </w:rPr>
      </w:pPr>
      <w:r w:rsidRPr="0014643D">
        <w:rPr>
          <w:rFonts w:ascii="Arial" w:hAnsi="Arial" w:cs="Arial"/>
        </w:rPr>
        <w:t>Obligation to follow all privacy laws</w:t>
      </w:r>
      <w:r>
        <w:rPr>
          <w:rFonts w:ascii="Arial" w:hAnsi="Arial" w:cs="Arial"/>
        </w:rPr>
        <w:t xml:space="preserve"> including </w:t>
      </w:r>
      <w:r w:rsidRPr="00D07027">
        <w:rPr>
          <w:rFonts w:ascii="Arial" w:hAnsi="Arial" w:cs="Arial"/>
          <w:i/>
        </w:rPr>
        <w:t>PIPEDA</w:t>
      </w:r>
      <w:r w:rsidR="00D66491">
        <w:rPr>
          <w:rFonts w:ascii="Arial" w:hAnsi="Arial" w:cs="Arial"/>
          <w:i/>
        </w:rPr>
        <w:t>,</w:t>
      </w:r>
      <w:r w:rsidR="00D66491">
        <w:rPr>
          <w:rFonts w:ascii="Arial" w:hAnsi="Arial" w:cs="Arial"/>
        </w:rPr>
        <w:t xml:space="preserve"> including an obligation not to retain personal information longer than </w:t>
      </w:r>
      <w:proofErr w:type="gramStart"/>
      <w:r w:rsidR="00D66491">
        <w:rPr>
          <w:rFonts w:ascii="Arial" w:hAnsi="Arial" w:cs="Arial"/>
        </w:rPr>
        <w:t>necessary;</w:t>
      </w:r>
      <w:proofErr w:type="gramEnd"/>
      <w:r w:rsidR="00D66491">
        <w:rPr>
          <w:rFonts w:ascii="Arial" w:hAnsi="Arial" w:cs="Arial"/>
        </w:rPr>
        <w:t xml:space="preserve"> </w:t>
      </w:r>
      <w:r w:rsidR="00D66491">
        <w:rPr>
          <w:rFonts w:ascii="Arial" w:hAnsi="Arial" w:cs="Arial"/>
          <w:i/>
        </w:rPr>
        <w:t xml:space="preserve"> </w:t>
      </w:r>
    </w:p>
    <w:p w14:paraId="66C3036A" w14:textId="02CAE73E" w:rsidR="00220AAA" w:rsidRPr="0014643D" w:rsidRDefault="00511424" w:rsidP="008D6A13">
      <w:pPr>
        <w:pStyle w:val="ListParagraph"/>
        <w:rPr>
          <w:rFonts w:ascii="Arial" w:hAnsi="Arial" w:cs="Arial"/>
        </w:rPr>
      </w:pPr>
      <w:r w:rsidRPr="0014643D">
        <w:rPr>
          <w:rFonts w:ascii="Arial" w:hAnsi="Arial" w:cs="Arial"/>
        </w:rPr>
        <w:t xml:space="preserve">The </w:t>
      </w:r>
      <w:r w:rsidRPr="0014643D">
        <w:rPr>
          <w:rFonts w:ascii="Arial" w:hAnsi="Arial" w:cs="Arial"/>
          <w:i/>
        </w:rPr>
        <w:t xml:space="preserve">Limitation of Actions </w:t>
      </w:r>
      <w:proofErr w:type="gramStart"/>
      <w:r w:rsidRPr="0014643D">
        <w:rPr>
          <w:rFonts w:ascii="Arial" w:hAnsi="Arial" w:cs="Arial"/>
          <w:i/>
        </w:rPr>
        <w:t>Act</w:t>
      </w:r>
      <w:r w:rsidR="00220AAA" w:rsidRPr="0014643D">
        <w:rPr>
          <w:rFonts w:ascii="Arial" w:hAnsi="Arial" w:cs="Arial"/>
          <w:i/>
        </w:rPr>
        <w:t>;</w:t>
      </w:r>
      <w:proofErr w:type="gramEnd"/>
    </w:p>
    <w:p w14:paraId="5C0DC03C" w14:textId="3A8E5F71" w:rsidR="00D66491" w:rsidRPr="00D66491" w:rsidRDefault="00D66491" w:rsidP="008D6A13">
      <w:pPr>
        <w:pStyle w:val="ListParagraph"/>
        <w:rPr>
          <w:rFonts w:ascii="Arial" w:hAnsi="Arial" w:cs="Arial"/>
        </w:rPr>
      </w:pPr>
      <w:r w:rsidRPr="0014643D">
        <w:rPr>
          <w:rFonts w:ascii="Arial" w:hAnsi="Arial" w:cs="Arial"/>
        </w:rPr>
        <w:t>Limitations which might apply to some files (e.g., children) and whether they are relevant to the issue of retention/destruction</w:t>
      </w:r>
      <w:r w:rsidR="008D6A13">
        <w:rPr>
          <w:rFonts w:ascii="Arial" w:hAnsi="Arial" w:cs="Arial"/>
        </w:rPr>
        <w:t>.</w:t>
      </w:r>
    </w:p>
    <w:p w14:paraId="64FF15F1" w14:textId="5EAAB54C" w:rsidR="00F023A1" w:rsidRPr="00F023A1" w:rsidRDefault="00F023A1" w:rsidP="00F023A1">
      <w:pPr>
        <w:rPr>
          <w:rFonts w:ascii="Arial" w:hAnsi="Arial" w:cs="Arial"/>
          <w:b/>
          <w:bCs/>
        </w:rPr>
      </w:pPr>
      <w:r w:rsidRPr="00F023A1">
        <w:rPr>
          <w:rFonts w:ascii="Arial" w:hAnsi="Arial" w:cs="Arial"/>
          <w:b/>
          <w:bCs/>
        </w:rPr>
        <w:t>See attached Schedule A</w:t>
      </w:r>
    </w:p>
    <w:p w14:paraId="640419BD" w14:textId="0E1A9F99" w:rsidR="00F023A1" w:rsidRDefault="00F023A1" w:rsidP="00F023A1">
      <w:pPr>
        <w:rPr>
          <w:rFonts w:ascii="Arial" w:hAnsi="Arial" w:cs="Arial"/>
        </w:rPr>
      </w:pPr>
      <w:r w:rsidRPr="0014643D">
        <w:rPr>
          <w:rFonts w:ascii="Arial" w:hAnsi="Arial" w:cs="Arial"/>
        </w:rPr>
        <w:t>Signed:</w:t>
      </w:r>
      <w:r>
        <w:rPr>
          <w:rFonts w:ascii="Arial" w:hAnsi="Arial" w:cs="Arial"/>
        </w:rPr>
        <w:t xml:space="preserve"> </w:t>
      </w:r>
      <w:r>
        <w:rPr>
          <w:rFonts w:ascii="Arial" w:hAnsi="Arial" w:cs="Arial"/>
        </w:rPr>
        <w:br/>
      </w:r>
    </w:p>
    <w:p w14:paraId="0C5C4300" w14:textId="77777777" w:rsidR="00F023A1" w:rsidRDefault="00F023A1" w:rsidP="00F023A1">
      <w:pPr>
        <w:rPr>
          <w:rFonts w:ascii="Arial" w:hAnsi="Arial" w:cs="Arial"/>
        </w:rPr>
      </w:pPr>
    </w:p>
    <w:p w14:paraId="4A831A96" w14:textId="77777777" w:rsidR="00F023A1" w:rsidRPr="0014643D" w:rsidRDefault="00F023A1" w:rsidP="00F023A1">
      <w:pPr>
        <w:rPr>
          <w:rFonts w:ascii="Arial" w:hAnsi="Arial" w:cs="Arial"/>
        </w:rPr>
      </w:pPr>
      <w:r w:rsidRPr="0014643D">
        <w:rPr>
          <w:rFonts w:ascii="Arial" w:hAnsi="Arial" w:cs="Arial"/>
        </w:rPr>
        <w:t>________________________________________________</w:t>
      </w:r>
    </w:p>
    <w:p w14:paraId="229FC030" w14:textId="025F5679" w:rsidR="00F023A1" w:rsidRDefault="00F023A1" w:rsidP="00F023A1">
      <w:pPr>
        <w:rPr>
          <w:rFonts w:ascii="Arial" w:hAnsi="Arial" w:cs="Arial"/>
          <w:b/>
        </w:rPr>
      </w:pPr>
    </w:p>
    <w:p w14:paraId="1E8523EB" w14:textId="74BFBE8B" w:rsidR="00473281" w:rsidRDefault="00473281" w:rsidP="00F023A1">
      <w:pPr>
        <w:rPr>
          <w:rFonts w:ascii="Arial" w:hAnsi="Arial" w:cs="Arial"/>
          <w:b/>
        </w:rPr>
      </w:pPr>
    </w:p>
    <w:p w14:paraId="4D31554A" w14:textId="544D0D7A" w:rsidR="00D54B06" w:rsidRPr="001E3E69" w:rsidRDefault="00D54B06" w:rsidP="00D54B06">
      <w:pPr>
        <w:rPr>
          <w:rFonts w:ascii="Arial" w:hAnsi="Arial" w:cs="Arial"/>
          <w:b/>
          <w:bCs/>
          <w:sz w:val="24"/>
          <w:szCs w:val="24"/>
        </w:rPr>
      </w:pPr>
      <w:r w:rsidRPr="001E3E69">
        <w:rPr>
          <w:rFonts w:ascii="Arial" w:hAnsi="Arial" w:cs="Arial"/>
          <w:b/>
          <w:bCs/>
          <w:sz w:val="24"/>
          <w:szCs w:val="24"/>
        </w:rPr>
        <w:t>Schedule A to File Retention &amp; Destruction Policy        Dated __________________</w:t>
      </w:r>
    </w:p>
    <w:p w14:paraId="78A1D4F1" w14:textId="77777777" w:rsidR="00D54B06" w:rsidRPr="001E3E69" w:rsidRDefault="00D54B06" w:rsidP="00D54B06">
      <w:pPr>
        <w:pStyle w:val="ListParagraph"/>
        <w:numPr>
          <w:ilvl w:val="0"/>
          <w:numId w:val="34"/>
        </w:numPr>
        <w:rPr>
          <w:rFonts w:ascii="Arial" w:hAnsi="Arial" w:cs="Arial"/>
          <w:sz w:val="24"/>
          <w:szCs w:val="24"/>
        </w:rPr>
      </w:pPr>
      <w:r w:rsidRPr="001E3E69">
        <w:rPr>
          <w:rFonts w:ascii="Arial" w:hAnsi="Arial" w:cs="Arial"/>
          <w:sz w:val="24"/>
          <w:szCs w:val="24"/>
        </w:rPr>
        <w:t>Retain long enough to satisfy client ID Reg as well as virtually all potential complaints and insurance claims.</w:t>
      </w:r>
    </w:p>
    <w:p w14:paraId="73731251" w14:textId="77777777" w:rsidR="00D54B06" w:rsidRPr="001E3E69" w:rsidRDefault="00D54B06" w:rsidP="00D54B06">
      <w:pPr>
        <w:pStyle w:val="ListParagraph"/>
        <w:numPr>
          <w:ilvl w:val="0"/>
          <w:numId w:val="34"/>
        </w:numPr>
        <w:rPr>
          <w:rFonts w:ascii="Arial" w:hAnsi="Arial" w:cs="Arial"/>
          <w:sz w:val="24"/>
          <w:szCs w:val="24"/>
        </w:rPr>
      </w:pPr>
      <w:r w:rsidRPr="001E3E69">
        <w:rPr>
          <w:rFonts w:ascii="Arial" w:hAnsi="Arial" w:cs="Arial"/>
          <w:sz w:val="24"/>
          <w:szCs w:val="24"/>
        </w:rPr>
        <w:t>Destroy entire file when that time ends, both paper &amp; electronic content.</w:t>
      </w:r>
    </w:p>
    <w:p w14:paraId="20929581" w14:textId="2AEAD606" w:rsidR="00D54B06" w:rsidRPr="001E3E69" w:rsidRDefault="00D54B06" w:rsidP="00D54B06">
      <w:pPr>
        <w:pStyle w:val="ListParagraph"/>
        <w:numPr>
          <w:ilvl w:val="0"/>
          <w:numId w:val="34"/>
        </w:numPr>
        <w:rPr>
          <w:rFonts w:ascii="Arial" w:hAnsi="Arial" w:cs="Arial"/>
          <w:sz w:val="24"/>
          <w:szCs w:val="24"/>
        </w:rPr>
      </w:pPr>
      <w:r w:rsidRPr="001E3E69">
        <w:rPr>
          <w:rFonts w:ascii="Arial" w:hAnsi="Arial" w:cs="Arial"/>
          <w:sz w:val="24"/>
          <w:szCs w:val="24"/>
        </w:rPr>
        <w:t xml:space="preserve">Longer retention than the suggested minimums </w:t>
      </w:r>
      <w:proofErr w:type="gramStart"/>
      <w:r w:rsidRPr="001E3E69">
        <w:rPr>
          <w:rFonts w:ascii="Arial" w:hAnsi="Arial" w:cs="Arial"/>
          <w:sz w:val="24"/>
          <w:szCs w:val="24"/>
        </w:rPr>
        <w:t>requires</w:t>
      </w:r>
      <w:proofErr w:type="gramEnd"/>
      <w:r w:rsidRPr="001E3E69">
        <w:rPr>
          <w:rFonts w:ascii="Arial" w:hAnsi="Arial" w:cs="Arial"/>
          <w:sz w:val="24"/>
          <w:szCs w:val="24"/>
        </w:rPr>
        <w:t xml:space="preserve"> a valid reason and consent</w:t>
      </w:r>
      <w:r w:rsidR="00C97ED8" w:rsidRPr="001E3E69">
        <w:rPr>
          <w:rFonts w:ascii="Arial" w:hAnsi="Arial" w:cs="Arial"/>
          <w:sz w:val="24"/>
          <w:szCs w:val="24"/>
        </w:rPr>
        <w:t>. Y</w:t>
      </w:r>
      <w:r w:rsidRPr="001E3E69">
        <w:rPr>
          <w:rFonts w:ascii="Arial" w:hAnsi="Arial" w:cs="Arial"/>
          <w:sz w:val="24"/>
          <w:szCs w:val="24"/>
        </w:rPr>
        <w:t>ou should write it in your policy in place of the below.</w:t>
      </w:r>
    </w:p>
    <w:p w14:paraId="327E34E1" w14:textId="104946C5" w:rsidR="00D54B06" w:rsidRPr="001E3E69" w:rsidRDefault="00D54B06" w:rsidP="00D54B06">
      <w:pPr>
        <w:rPr>
          <w:rFonts w:ascii="Arial" w:hAnsi="Arial" w:cs="Arial"/>
          <w:sz w:val="24"/>
          <w:szCs w:val="24"/>
        </w:rPr>
      </w:pPr>
      <w:r w:rsidRPr="001E3E69">
        <w:rPr>
          <w:rFonts w:ascii="Arial" w:hAnsi="Arial" w:cs="Arial"/>
          <w:sz w:val="24"/>
          <w:szCs w:val="24"/>
        </w:rPr>
        <w:t>Retention periods start at the closing of the file.</w:t>
      </w:r>
      <w:r w:rsidR="00C97ED8" w:rsidRPr="001E3E69">
        <w:rPr>
          <w:rFonts w:ascii="Arial" w:hAnsi="Arial" w:cs="Arial"/>
          <w:sz w:val="24"/>
          <w:szCs w:val="24"/>
        </w:rPr>
        <w:t xml:space="preserve"> </w:t>
      </w:r>
      <w:r w:rsidR="009F2CDD" w:rsidRPr="001E3E69">
        <w:rPr>
          <w:rFonts w:ascii="Arial" w:hAnsi="Arial" w:cs="Arial"/>
          <w:sz w:val="24"/>
          <w:szCs w:val="24"/>
        </w:rPr>
        <w:t>Suggested minimum retention periods are as below.</w:t>
      </w:r>
    </w:p>
    <w:p w14:paraId="2EBF6C5D" w14:textId="2B9C4A33" w:rsidR="00D54B06" w:rsidRPr="001E3E69" w:rsidRDefault="00D54B06" w:rsidP="00D54B06">
      <w:pPr>
        <w:rPr>
          <w:rFonts w:ascii="Arial" w:hAnsi="Arial" w:cs="Arial"/>
          <w:sz w:val="24"/>
          <w:szCs w:val="24"/>
        </w:rPr>
      </w:pPr>
      <w:r w:rsidRPr="001E3E69">
        <w:rPr>
          <w:rFonts w:ascii="Arial" w:hAnsi="Arial" w:cs="Arial"/>
          <w:b/>
          <w:bCs/>
          <w:sz w:val="24"/>
          <w:szCs w:val="24"/>
        </w:rPr>
        <w:t>Part A General</w:t>
      </w:r>
      <w:r w:rsidRPr="001E3E69">
        <w:rPr>
          <w:rFonts w:ascii="Arial" w:hAnsi="Arial" w:cs="Arial"/>
          <w:sz w:val="24"/>
          <w:szCs w:val="24"/>
        </w:rPr>
        <w:t xml:space="preserve"> </w:t>
      </w:r>
      <w:r w:rsidRPr="001E3E69">
        <w:rPr>
          <w:rFonts w:ascii="Arial" w:hAnsi="Arial" w:cs="Arial"/>
          <w:b/>
          <w:bCs/>
          <w:sz w:val="24"/>
          <w:szCs w:val="24"/>
        </w:rPr>
        <w:t>Retention Period</w:t>
      </w:r>
      <w:r w:rsidRPr="001E3E69">
        <w:rPr>
          <w:rFonts w:ascii="Arial" w:hAnsi="Arial" w:cs="Arial"/>
          <w:sz w:val="24"/>
          <w:szCs w:val="24"/>
        </w:rPr>
        <w:t xml:space="preserve"> (everything not listed </w:t>
      </w:r>
      <w:r w:rsidR="001F5C4E">
        <w:rPr>
          <w:rFonts w:ascii="Arial" w:hAnsi="Arial" w:cs="Arial"/>
          <w:sz w:val="24"/>
          <w:szCs w:val="24"/>
        </w:rPr>
        <w:t xml:space="preserve">below </w:t>
      </w:r>
      <w:r w:rsidRPr="001E3E69">
        <w:rPr>
          <w:rFonts w:ascii="Arial" w:hAnsi="Arial" w:cs="Arial"/>
          <w:sz w:val="24"/>
          <w:szCs w:val="24"/>
        </w:rPr>
        <w:t>as an exception</w:t>
      </w:r>
      <w:r w:rsidRPr="000373AF">
        <w:rPr>
          <w:rFonts w:ascii="Arial" w:hAnsi="Arial" w:cs="Arial"/>
          <w:sz w:val="24"/>
          <w:szCs w:val="24"/>
        </w:rPr>
        <w:t xml:space="preserve">):  </w:t>
      </w:r>
      <w:r w:rsidRPr="000373AF">
        <w:rPr>
          <w:rFonts w:ascii="Arial" w:hAnsi="Arial" w:cs="Arial"/>
          <w:b/>
          <w:bCs/>
          <w:sz w:val="24"/>
          <w:szCs w:val="24"/>
        </w:rPr>
        <w:t xml:space="preserve">6 yrs. </w:t>
      </w:r>
    </w:p>
    <w:p w14:paraId="00ACF059" w14:textId="08607CD6" w:rsidR="00D54B06" w:rsidRPr="001E3E69" w:rsidRDefault="00D54B06" w:rsidP="00A13CC1">
      <w:pPr>
        <w:ind w:left="720"/>
        <w:rPr>
          <w:rFonts w:ascii="Arial" w:hAnsi="Arial" w:cs="Arial"/>
          <w:i/>
          <w:iCs/>
          <w:sz w:val="24"/>
          <w:szCs w:val="24"/>
        </w:rPr>
      </w:pPr>
      <w:r w:rsidRPr="001E3E69">
        <w:rPr>
          <w:rFonts w:ascii="Arial" w:hAnsi="Arial" w:cs="Arial"/>
          <w:i/>
          <w:iCs/>
          <w:sz w:val="24"/>
          <w:szCs w:val="24"/>
        </w:rPr>
        <w:t>Reasoning: given the Limitation of Actions Act and other factors, very few claims or complaints are made beyond this time. Our Regulations require keeping client ID for 6 yrs.</w:t>
      </w:r>
    </w:p>
    <w:p w14:paraId="058D4187" w14:textId="76B471AD" w:rsidR="00D54B06" w:rsidRPr="001E3E69" w:rsidRDefault="00D54B06" w:rsidP="00D54B06">
      <w:pPr>
        <w:rPr>
          <w:rFonts w:ascii="Arial" w:hAnsi="Arial" w:cs="Arial"/>
          <w:b/>
          <w:bCs/>
          <w:sz w:val="24"/>
          <w:szCs w:val="24"/>
        </w:rPr>
      </w:pPr>
      <w:r w:rsidRPr="001E3E69">
        <w:rPr>
          <w:rFonts w:ascii="Arial" w:hAnsi="Arial" w:cs="Arial"/>
          <w:b/>
          <w:bCs/>
          <w:sz w:val="24"/>
          <w:szCs w:val="24"/>
        </w:rPr>
        <w:t>Part B Exceptions to the General Retention Period</w:t>
      </w:r>
    </w:p>
    <w:p w14:paraId="17179E8E" w14:textId="77D30799" w:rsidR="00D54B06" w:rsidRPr="009B6BF2" w:rsidRDefault="00D54B06" w:rsidP="009B6BF2">
      <w:pPr>
        <w:pStyle w:val="ListParagraph"/>
        <w:numPr>
          <w:ilvl w:val="0"/>
          <w:numId w:val="42"/>
        </w:numPr>
        <w:rPr>
          <w:rFonts w:ascii="Arial" w:hAnsi="Arial" w:cs="Arial"/>
          <w:b/>
          <w:bCs/>
          <w:sz w:val="24"/>
          <w:szCs w:val="24"/>
        </w:rPr>
      </w:pPr>
      <w:r w:rsidRPr="009B6BF2">
        <w:rPr>
          <w:rFonts w:ascii="Arial" w:hAnsi="Arial" w:cs="Arial"/>
          <w:b/>
          <w:bCs/>
          <w:sz w:val="24"/>
          <w:szCs w:val="24"/>
        </w:rPr>
        <w:t xml:space="preserve">Real Estate </w:t>
      </w:r>
    </w:p>
    <w:p w14:paraId="002A69A4" w14:textId="2F98DFD5" w:rsidR="00D54B06" w:rsidRPr="001E3E69" w:rsidRDefault="00D54B06" w:rsidP="00D54B06">
      <w:pPr>
        <w:pStyle w:val="ListParagraph"/>
        <w:numPr>
          <w:ilvl w:val="0"/>
          <w:numId w:val="35"/>
        </w:numPr>
        <w:rPr>
          <w:rFonts w:ascii="Arial" w:hAnsi="Arial" w:cs="Arial"/>
          <w:sz w:val="24"/>
          <w:szCs w:val="24"/>
        </w:rPr>
      </w:pPr>
      <w:r w:rsidRPr="001E3E69">
        <w:rPr>
          <w:rFonts w:ascii="Arial" w:hAnsi="Arial" w:cs="Arial"/>
          <w:sz w:val="24"/>
          <w:szCs w:val="24"/>
        </w:rPr>
        <w:t>Foundation documents: indefinite, required by regulations.</w:t>
      </w:r>
    </w:p>
    <w:p w14:paraId="762367B0" w14:textId="154888CC" w:rsidR="00D54B06" w:rsidRDefault="00D54B06" w:rsidP="00D54B06">
      <w:pPr>
        <w:pStyle w:val="ListParagraph"/>
        <w:numPr>
          <w:ilvl w:val="0"/>
          <w:numId w:val="35"/>
        </w:numPr>
        <w:rPr>
          <w:rFonts w:ascii="Arial" w:hAnsi="Arial" w:cs="Arial"/>
          <w:sz w:val="24"/>
          <w:szCs w:val="24"/>
        </w:rPr>
      </w:pPr>
      <w:r w:rsidRPr="001E3E69">
        <w:rPr>
          <w:rFonts w:ascii="Arial" w:hAnsi="Arial" w:cs="Arial"/>
          <w:sz w:val="24"/>
          <w:szCs w:val="24"/>
        </w:rPr>
        <w:t xml:space="preserve">The rest of the real estate file: (both LRA and non-LRA files): </w:t>
      </w:r>
      <w:r w:rsidRPr="000373AF">
        <w:rPr>
          <w:rFonts w:ascii="Arial" w:hAnsi="Arial" w:cs="Arial"/>
          <w:b/>
          <w:bCs/>
          <w:sz w:val="24"/>
          <w:szCs w:val="24"/>
        </w:rPr>
        <w:t>15 years</w:t>
      </w:r>
      <w:r w:rsidRPr="001E3E69">
        <w:rPr>
          <w:rFonts w:ascii="Arial" w:hAnsi="Arial" w:cs="Arial"/>
          <w:sz w:val="24"/>
          <w:szCs w:val="24"/>
        </w:rPr>
        <w:t xml:space="preserve"> </w:t>
      </w:r>
    </w:p>
    <w:p w14:paraId="04105D49" w14:textId="2C4ADC5D" w:rsidR="004341D2" w:rsidRPr="004341D2" w:rsidRDefault="004341D2" w:rsidP="004341D2">
      <w:pPr>
        <w:pStyle w:val="ListParagraph"/>
        <w:numPr>
          <w:ilvl w:val="0"/>
          <w:numId w:val="35"/>
        </w:numPr>
        <w:rPr>
          <w:rFonts w:ascii="Arial" w:hAnsi="Arial" w:cs="Arial"/>
          <w:sz w:val="24"/>
          <w:szCs w:val="24"/>
        </w:rPr>
      </w:pPr>
      <w:r w:rsidRPr="004341D2">
        <w:rPr>
          <w:rFonts w:ascii="Arial" w:hAnsi="Arial" w:cs="Arial"/>
          <w:sz w:val="24"/>
          <w:szCs w:val="24"/>
        </w:rPr>
        <w:t xml:space="preserve">Where an authorised lawyer has a duty to correct per LRA Adm Reg s. 22, the </w:t>
      </w:r>
      <w:proofErr w:type="gramStart"/>
      <w:r w:rsidRPr="004341D2">
        <w:rPr>
          <w:rFonts w:ascii="Arial" w:hAnsi="Arial" w:cs="Arial"/>
          <w:sz w:val="24"/>
          <w:szCs w:val="24"/>
        </w:rPr>
        <w:t>15 year</w:t>
      </w:r>
      <w:proofErr w:type="gramEnd"/>
      <w:r w:rsidRPr="004341D2">
        <w:rPr>
          <w:rFonts w:ascii="Arial" w:hAnsi="Arial" w:cs="Arial"/>
          <w:sz w:val="24"/>
          <w:szCs w:val="24"/>
        </w:rPr>
        <w:t xml:space="preserve"> retention period restarts when the file is reclosed after a correction.</w:t>
      </w:r>
    </w:p>
    <w:p w14:paraId="60648F96" w14:textId="71E6021E" w:rsidR="004341D2" w:rsidRDefault="004341D2" w:rsidP="00A13CC1">
      <w:pPr>
        <w:rPr>
          <w:rFonts w:ascii="Arial" w:hAnsi="Arial" w:cs="Arial"/>
          <w:i/>
          <w:iCs/>
          <w:sz w:val="24"/>
          <w:szCs w:val="24"/>
        </w:rPr>
      </w:pPr>
      <w:r w:rsidRPr="004341D2">
        <w:rPr>
          <w:rFonts w:ascii="Arial" w:hAnsi="Arial" w:cs="Arial"/>
          <w:i/>
          <w:iCs/>
          <w:sz w:val="24"/>
          <w:szCs w:val="24"/>
        </w:rPr>
        <w:t xml:space="preserve">Reasoning: real estate files have a greater possibility of a claim in later years, relative to most other files. Because claims, if they happen, are sometimes made directly against the lawyer in contract and tort, as opposed to through the RG, claims can arise after 10 years. </w:t>
      </w:r>
    </w:p>
    <w:p w14:paraId="1FEC2DA4" w14:textId="6FD143AA" w:rsidR="00A13CC1" w:rsidRPr="004341D2" w:rsidRDefault="00A13CC1" w:rsidP="00A13CC1">
      <w:pPr>
        <w:rPr>
          <w:rFonts w:ascii="Arial" w:hAnsi="Arial" w:cs="Arial"/>
          <w:i/>
          <w:iCs/>
          <w:sz w:val="24"/>
          <w:szCs w:val="24"/>
        </w:rPr>
      </w:pPr>
      <w:r>
        <w:rPr>
          <w:rFonts w:ascii="Arial" w:hAnsi="Arial" w:cs="Arial"/>
          <w:i/>
          <w:iCs/>
          <w:sz w:val="24"/>
          <w:szCs w:val="24"/>
        </w:rPr>
        <w:t xml:space="preserve">Some firms want the option to cull real estate files </w:t>
      </w:r>
      <w:r w:rsidR="009B6BF2">
        <w:rPr>
          <w:rFonts w:ascii="Arial" w:hAnsi="Arial" w:cs="Arial"/>
          <w:i/>
          <w:iCs/>
          <w:sz w:val="24"/>
          <w:szCs w:val="24"/>
        </w:rPr>
        <w:t xml:space="preserve">before 15 </w:t>
      </w:r>
      <w:proofErr w:type="spellStart"/>
      <w:r w:rsidR="009B6BF2">
        <w:rPr>
          <w:rFonts w:ascii="Arial" w:hAnsi="Arial" w:cs="Arial"/>
          <w:i/>
          <w:iCs/>
          <w:sz w:val="24"/>
          <w:szCs w:val="24"/>
        </w:rPr>
        <w:t>yrs</w:t>
      </w:r>
      <w:proofErr w:type="spellEnd"/>
      <w:r w:rsidR="009B6BF2">
        <w:rPr>
          <w:rFonts w:ascii="Arial" w:hAnsi="Arial" w:cs="Arial"/>
          <w:i/>
          <w:iCs/>
          <w:sz w:val="24"/>
          <w:szCs w:val="24"/>
        </w:rPr>
        <w:t xml:space="preserve"> </w:t>
      </w:r>
      <w:r>
        <w:rPr>
          <w:rFonts w:ascii="Arial" w:hAnsi="Arial" w:cs="Arial"/>
          <w:i/>
          <w:iCs/>
          <w:sz w:val="24"/>
          <w:szCs w:val="24"/>
        </w:rPr>
        <w:t>whe</w:t>
      </w:r>
      <w:r w:rsidR="00F17F12">
        <w:rPr>
          <w:rFonts w:ascii="Arial" w:hAnsi="Arial" w:cs="Arial"/>
          <w:i/>
          <w:iCs/>
          <w:sz w:val="24"/>
          <w:szCs w:val="24"/>
        </w:rPr>
        <w:t>n</w:t>
      </w:r>
      <w:r w:rsidR="009B6BF2">
        <w:rPr>
          <w:rFonts w:ascii="Arial" w:hAnsi="Arial" w:cs="Arial"/>
          <w:i/>
          <w:iCs/>
          <w:sz w:val="24"/>
          <w:szCs w:val="24"/>
        </w:rPr>
        <w:t>ever</w:t>
      </w:r>
      <w:r>
        <w:rPr>
          <w:rFonts w:ascii="Arial" w:hAnsi="Arial" w:cs="Arial"/>
          <w:i/>
          <w:iCs/>
          <w:sz w:val="24"/>
          <w:szCs w:val="24"/>
        </w:rPr>
        <w:t xml:space="preserve"> there is a subsequent transaction that truncates the risk</w:t>
      </w:r>
      <w:r w:rsidR="009B6BF2">
        <w:rPr>
          <w:rFonts w:ascii="Arial" w:hAnsi="Arial" w:cs="Arial"/>
          <w:i/>
          <w:iCs/>
          <w:sz w:val="24"/>
          <w:szCs w:val="24"/>
        </w:rPr>
        <w:t>. See</w:t>
      </w:r>
      <w:r w:rsidR="00BE05BB">
        <w:rPr>
          <w:rFonts w:ascii="Arial" w:hAnsi="Arial" w:cs="Arial"/>
          <w:i/>
          <w:iCs/>
          <w:sz w:val="24"/>
          <w:szCs w:val="24"/>
        </w:rPr>
        <w:t xml:space="preserve"> </w:t>
      </w:r>
      <w:r w:rsidR="00881FC0">
        <w:rPr>
          <w:rFonts w:ascii="Arial" w:hAnsi="Arial" w:cs="Arial"/>
          <w:i/>
          <w:iCs/>
          <w:sz w:val="24"/>
          <w:szCs w:val="24"/>
        </w:rPr>
        <w:t xml:space="preserve">page 5 </w:t>
      </w:r>
      <w:r w:rsidR="009B6BF2">
        <w:rPr>
          <w:rFonts w:ascii="Arial" w:hAnsi="Arial" w:cs="Arial"/>
          <w:i/>
          <w:iCs/>
          <w:sz w:val="24"/>
          <w:szCs w:val="24"/>
        </w:rPr>
        <w:t>for this option.</w:t>
      </w:r>
    </w:p>
    <w:p w14:paraId="0CE54A08" w14:textId="1B7B58F0" w:rsidR="004341D2" w:rsidRPr="004341D2" w:rsidRDefault="004341D2" w:rsidP="004341D2">
      <w:pPr>
        <w:rPr>
          <w:rFonts w:ascii="Arial" w:hAnsi="Arial" w:cs="Arial"/>
          <w:sz w:val="24"/>
          <w:szCs w:val="24"/>
        </w:rPr>
      </w:pPr>
    </w:p>
    <w:p w14:paraId="1C209921" w14:textId="77777777" w:rsidR="006C115A" w:rsidRPr="006C115A" w:rsidRDefault="00A13CC1" w:rsidP="00A13CC1">
      <w:pPr>
        <w:pStyle w:val="ListParagraph"/>
        <w:numPr>
          <w:ilvl w:val="0"/>
          <w:numId w:val="37"/>
        </w:numPr>
        <w:rPr>
          <w:rFonts w:ascii="Arial" w:hAnsi="Arial" w:cs="Arial"/>
          <w:i/>
          <w:iCs/>
          <w:sz w:val="24"/>
          <w:szCs w:val="24"/>
        </w:rPr>
      </w:pPr>
      <w:r w:rsidRPr="001E3E69">
        <w:rPr>
          <w:rFonts w:ascii="Arial" w:hAnsi="Arial" w:cs="Arial"/>
          <w:b/>
          <w:bCs/>
          <w:sz w:val="24"/>
          <w:szCs w:val="24"/>
        </w:rPr>
        <w:t xml:space="preserve">Wills (client property) &amp; will instructions &amp; supporting file:  </w:t>
      </w:r>
    </w:p>
    <w:p w14:paraId="05304333" w14:textId="19097D82" w:rsidR="00A13CC1" w:rsidRPr="006C115A" w:rsidRDefault="00A13CC1" w:rsidP="006C115A">
      <w:pPr>
        <w:pStyle w:val="ListParagraph"/>
        <w:ind w:left="785"/>
        <w:rPr>
          <w:rFonts w:ascii="Arial" w:hAnsi="Arial" w:cs="Arial"/>
          <w:i/>
          <w:iCs/>
          <w:sz w:val="24"/>
          <w:szCs w:val="24"/>
        </w:rPr>
      </w:pPr>
      <w:r w:rsidRPr="006C115A">
        <w:rPr>
          <w:rFonts w:ascii="Arial" w:hAnsi="Arial" w:cs="Arial"/>
          <w:i/>
          <w:iCs/>
          <w:sz w:val="24"/>
          <w:szCs w:val="24"/>
        </w:rPr>
        <w:t xml:space="preserve">Recommend not keeping original wills unless your firm has a good way to protect them and to maintain contact with clients. Consider what might needed beyond the practice of the lawyer. </w:t>
      </w:r>
    </w:p>
    <w:p w14:paraId="278EB766" w14:textId="77777777" w:rsidR="00A13CC1" w:rsidRPr="001E3E69" w:rsidRDefault="00A13CC1" w:rsidP="00A13CC1">
      <w:pPr>
        <w:ind w:left="785"/>
        <w:rPr>
          <w:rFonts w:ascii="Arial" w:hAnsi="Arial" w:cs="Arial"/>
          <w:sz w:val="24"/>
          <w:szCs w:val="24"/>
        </w:rPr>
      </w:pPr>
      <w:r w:rsidRPr="006C115A">
        <w:rPr>
          <w:rFonts w:ascii="Arial" w:hAnsi="Arial" w:cs="Arial"/>
          <w:b/>
          <w:bCs/>
          <w:sz w:val="24"/>
          <w:szCs w:val="24"/>
        </w:rPr>
        <w:t>Wills &amp; client property</w:t>
      </w:r>
      <w:r w:rsidRPr="001E3E69">
        <w:rPr>
          <w:rFonts w:ascii="Arial" w:hAnsi="Arial" w:cs="Arial"/>
          <w:sz w:val="24"/>
          <w:szCs w:val="24"/>
        </w:rPr>
        <w:t>:  return to client. (If you hold them, have an agreement covering the terms of retention).</w:t>
      </w:r>
    </w:p>
    <w:p w14:paraId="1BC01D85" w14:textId="54DED0C2" w:rsidR="00881FC0" w:rsidRPr="006C115A" w:rsidRDefault="00A13CC1" w:rsidP="00881FC0">
      <w:pPr>
        <w:pStyle w:val="ListParagraph"/>
        <w:ind w:left="785"/>
        <w:rPr>
          <w:rFonts w:ascii="Arial" w:hAnsi="Arial" w:cs="Arial"/>
          <w:i/>
          <w:iCs/>
          <w:sz w:val="24"/>
          <w:szCs w:val="24"/>
        </w:rPr>
      </w:pPr>
      <w:r w:rsidRPr="00881FC0">
        <w:rPr>
          <w:rFonts w:ascii="Arial" w:hAnsi="Arial" w:cs="Arial"/>
          <w:b/>
          <w:bCs/>
          <w:sz w:val="24"/>
          <w:szCs w:val="24"/>
        </w:rPr>
        <w:t>Will instructions</w:t>
      </w:r>
      <w:r w:rsidRPr="001E3E69">
        <w:rPr>
          <w:rFonts w:ascii="Arial" w:hAnsi="Arial" w:cs="Arial"/>
          <w:sz w:val="24"/>
          <w:szCs w:val="24"/>
        </w:rPr>
        <w:t xml:space="preserve"> –</w:t>
      </w:r>
      <w:r w:rsidR="00881FC0">
        <w:rPr>
          <w:rFonts w:ascii="Arial" w:hAnsi="Arial" w:cs="Arial"/>
          <w:sz w:val="24"/>
          <w:szCs w:val="24"/>
        </w:rPr>
        <w:t xml:space="preserve"> when any subsequent estate file is </w:t>
      </w:r>
      <w:r w:rsidR="006C115A">
        <w:rPr>
          <w:rFonts w:ascii="Arial" w:hAnsi="Arial" w:cs="Arial"/>
          <w:sz w:val="24"/>
          <w:szCs w:val="24"/>
        </w:rPr>
        <w:t xml:space="preserve">destroyed. </w:t>
      </w:r>
      <w:proofErr w:type="gramStart"/>
      <w:r w:rsidR="006C115A">
        <w:rPr>
          <w:rFonts w:ascii="Arial" w:hAnsi="Arial" w:cs="Arial"/>
          <w:sz w:val="24"/>
          <w:szCs w:val="24"/>
        </w:rPr>
        <w:t>Or,</w:t>
      </w:r>
      <w:proofErr w:type="gramEnd"/>
      <w:r w:rsidR="006C115A">
        <w:rPr>
          <w:rFonts w:ascii="Arial" w:hAnsi="Arial" w:cs="Arial"/>
          <w:sz w:val="24"/>
          <w:szCs w:val="24"/>
        </w:rPr>
        <w:t xml:space="preserve"> the following </w:t>
      </w:r>
      <w:r w:rsidR="006C115A" w:rsidRPr="006C115A">
        <w:rPr>
          <w:rFonts w:ascii="Arial" w:hAnsi="Arial" w:cs="Arial"/>
          <w:i/>
          <w:iCs/>
          <w:sz w:val="24"/>
          <w:szCs w:val="24"/>
        </w:rPr>
        <w:t xml:space="preserve">(check </w:t>
      </w:r>
      <w:r w:rsidR="006C115A">
        <w:rPr>
          <w:rFonts w:ascii="Arial" w:hAnsi="Arial" w:cs="Arial"/>
          <w:i/>
          <w:iCs/>
          <w:sz w:val="24"/>
          <w:szCs w:val="24"/>
        </w:rPr>
        <w:t>as appropriate</w:t>
      </w:r>
      <w:r w:rsidR="006C115A" w:rsidRPr="006C115A">
        <w:rPr>
          <w:rFonts w:ascii="Arial" w:hAnsi="Arial" w:cs="Arial"/>
          <w:i/>
          <w:iCs/>
          <w:sz w:val="24"/>
          <w:szCs w:val="24"/>
        </w:rPr>
        <w:t>)</w:t>
      </w:r>
    </w:p>
    <w:p w14:paraId="5CBB9603" w14:textId="77777777" w:rsidR="00881FC0" w:rsidRPr="00881FC0" w:rsidRDefault="00881FC0" w:rsidP="00881FC0">
      <w:pPr>
        <w:pStyle w:val="ListParagraph"/>
        <w:numPr>
          <w:ilvl w:val="0"/>
          <w:numId w:val="49"/>
        </w:numPr>
        <w:rPr>
          <w:rFonts w:ascii="Arial" w:hAnsi="Arial" w:cs="Arial"/>
          <w:b/>
          <w:bCs/>
          <w:sz w:val="24"/>
          <w:szCs w:val="24"/>
        </w:rPr>
      </w:pPr>
      <w:r w:rsidRPr="00881FC0">
        <w:rPr>
          <w:rFonts w:ascii="Arial" w:hAnsi="Arial" w:cs="Arial"/>
          <w:sz w:val="24"/>
          <w:szCs w:val="24"/>
        </w:rPr>
        <w:t>The life of the lawyer</w:t>
      </w:r>
    </w:p>
    <w:p w14:paraId="20BE0DD7" w14:textId="20170AC9" w:rsidR="00881FC0" w:rsidRDefault="00881FC0" w:rsidP="00881FC0">
      <w:pPr>
        <w:pStyle w:val="ListParagraph"/>
        <w:numPr>
          <w:ilvl w:val="0"/>
          <w:numId w:val="49"/>
        </w:numPr>
        <w:rPr>
          <w:rFonts w:ascii="Arial" w:hAnsi="Arial" w:cs="Arial"/>
          <w:sz w:val="24"/>
          <w:szCs w:val="24"/>
        </w:rPr>
      </w:pPr>
      <w:r w:rsidRPr="00881FC0">
        <w:rPr>
          <w:rFonts w:ascii="Arial" w:hAnsi="Arial" w:cs="Arial"/>
          <w:sz w:val="24"/>
          <w:szCs w:val="24"/>
        </w:rPr>
        <w:t>_____ years</w:t>
      </w:r>
      <w:r w:rsidR="00F620F2">
        <w:rPr>
          <w:rFonts w:ascii="Arial" w:hAnsi="Arial" w:cs="Arial"/>
          <w:sz w:val="24"/>
          <w:szCs w:val="24"/>
        </w:rPr>
        <w:t xml:space="preserve">. </w:t>
      </w:r>
    </w:p>
    <w:p w14:paraId="6F31C22F" w14:textId="356A218C" w:rsidR="006C115A" w:rsidRPr="006C115A" w:rsidRDefault="006C115A" w:rsidP="006C115A">
      <w:pPr>
        <w:ind w:left="720"/>
        <w:rPr>
          <w:rFonts w:ascii="Arial" w:hAnsi="Arial" w:cs="Arial"/>
          <w:i/>
          <w:iCs/>
          <w:sz w:val="24"/>
          <w:szCs w:val="24"/>
        </w:rPr>
      </w:pPr>
      <w:r>
        <w:rPr>
          <w:rFonts w:ascii="Arial" w:hAnsi="Arial" w:cs="Arial"/>
          <w:i/>
          <w:iCs/>
          <w:sz w:val="24"/>
          <w:szCs w:val="24"/>
        </w:rPr>
        <w:lastRenderedPageBreak/>
        <w:t>Spell out your policy in a retainer letter</w:t>
      </w:r>
      <w:r w:rsidR="00F620F2">
        <w:rPr>
          <w:rFonts w:ascii="Arial" w:hAnsi="Arial" w:cs="Arial"/>
          <w:i/>
          <w:iCs/>
          <w:sz w:val="24"/>
          <w:szCs w:val="24"/>
        </w:rPr>
        <w:t>.</w:t>
      </w:r>
    </w:p>
    <w:p w14:paraId="119D056B" w14:textId="72FD343C" w:rsidR="00A13CC1" w:rsidRPr="00881FC0" w:rsidRDefault="00A13CC1" w:rsidP="00881FC0">
      <w:pPr>
        <w:pStyle w:val="ListParagraph"/>
        <w:numPr>
          <w:ilvl w:val="0"/>
          <w:numId w:val="37"/>
        </w:numPr>
        <w:rPr>
          <w:rFonts w:ascii="Arial" w:hAnsi="Arial" w:cs="Arial"/>
          <w:b/>
          <w:bCs/>
          <w:i/>
          <w:iCs/>
          <w:sz w:val="24"/>
          <w:szCs w:val="24"/>
        </w:rPr>
      </w:pPr>
      <w:r w:rsidRPr="00881FC0">
        <w:rPr>
          <w:rFonts w:ascii="Arial" w:hAnsi="Arial" w:cs="Arial"/>
          <w:b/>
          <w:bCs/>
          <w:sz w:val="24"/>
          <w:szCs w:val="24"/>
        </w:rPr>
        <w:t>Minute Books</w:t>
      </w:r>
      <w:r w:rsidR="00F620F2">
        <w:rPr>
          <w:rFonts w:ascii="Arial" w:hAnsi="Arial" w:cs="Arial"/>
          <w:b/>
          <w:bCs/>
          <w:sz w:val="24"/>
          <w:szCs w:val="24"/>
        </w:rPr>
        <w:t xml:space="preserve"> &amp; seals</w:t>
      </w:r>
      <w:r w:rsidRPr="00881FC0">
        <w:rPr>
          <w:rFonts w:ascii="Arial" w:hAnsi="Arial" w:cs="Arial"/>
          <w:b/>
          <w:bCs/>
          <w:sz w:val="24"/>
          <w:szCs w:val="24"/>
        </w:rPr>
        <w:t xml:space="preserve"> (client property): </w:t>
      </w:r>
      <w:r w:rsidRPr="00881FC0">
        <w:rPr>
          <w:rFonts w:ascii="Arial" w:hAnsi="Arial" w:cs="Arial"/>
          <w:sz w:val="24"/>
          <w:szCs w:val="24"/>
        </w:rPr>
        <w:t>if holding a minute book for a client to whom it cannot be returned, and if the company has been struck off at RJSC, recommended minimums:</w:t>
      </w:r>
    </w:p>
    <w:p w14:paraId="4FE58554" w14:textId="77777777" w:rsidR="00A13CC1" w:rsidRPr="001E3E69" w:rsidRDefault="00A13CC1" w:rsidP="00A13CC1">
      <w:pPr>
        <w:pStyle w:val="ListParagraph"/>
        <w:numPr>
          <w:ilvl w:val="0"/>
          <w:numId w:val="36"/>
        </w:numPr>
        <w:rPr>
          <w:rFonts w:ascii="Arial" w:hAnsi="Arial" w:cs="Arial"/>
          <w:i/>
          <w:iCs/>
          <w:sz w:val="24"/>
          <w:szCs w:val="24"/>
        </w:rPr>
      </w:pPr>
      <w:r w:rsidRPr="001E3E69">
        <w:rPr>
          <w:rFonts w:ascii="Arial" w:hAnsi="Arial" w:cs="Arial"/>
          <w:sz w:val="24"/>
          <w:szCs w:val="24"/>
        </w:rPr>
        <w:t xml:space="preserve">For single shareholder companies for which there are no </w:t>
      </w:r>
      <w:proofErr w:type="gramStart"/>
      <w:r w:rsidRPr="001E3E69">
        <w:rPr>
          <w:rFonts w:ascii="Arial" w:hAnsi="Arial" w:cs="Arial"/>
          <w:sz w:val="24"/>
          <w:szCs w:val="24"/>
        </w:rPr>
        <w:t>minutes</w:t>
      </w:r>
      <w:proofErr w:type="gramEnd"/>
      <w:r w:rsidRPr="001E3E69">
        <w:rPr>
          <w:rFonts w:ascii="Arial" w:hAnsi="Arial" w:cs="Arial"/>
          <w:sz w:val="24"/>
          <w:szCs w:val="24"/>
        </w:rPr>
        <w:t xml:space="preserve"> documenting assets which could still be important: destroy after strike-off. (</w:t>
      </w:r>
      <w:r w:rsidRPr="001E3E69">
        <w:rPr>
          <w:rFonts w:ascii="Arial" w:hAnsi="Arial" w:cs="Arial"/>
          <w:i/>
          <w:iCs/>
          <w:sz w:val="24"/>
          <w:szCs w:val="24"/>
        </w:rPr>
        <w:t>Put in retainer agreement)</w:t>
      </w:r>
    </w:p>
    <w:p w14:paraId="3338CED8" w14:textId="77777777" w:rsidR="00A13CC1" w:rsidRPr="001E3E69" w:rsidRDefault="00A13CC1" w:rsidP="00A13CC1">
      <w:pPr>
        <w:pStyle w:val="ListParagraph"/>
        <w:numPr>
          <w:ilvl w:val="0"/>
          <w:numId w:val="36"/>
        </w:numPr>
        <w:rPr>
          <w:rFonts w:ascii="Arial" w:hAnsi="Arial" w:cs="Arial"/>
          <w:i/>
          <w:iCs/>
          <w:sz w:val="24"/>
          <w:szCs w:val="24"/>
        </w:rPr>
      </w:pPr>
      <w:r w:rsidRPr="001E3E69">
        <w:rPr>
          <w:rFonts w:ascii="Arial" w:hAnsi="Arial" w:cs="Arial"/>
          <w:sz w:val="24"/>
          <w:szCs w:val="24"/>
        </w:rPr>
        <w:t xml:space="preserve">For other companies: retain evidence of ownership (legal and beneficial) and minutes for _____ years after strike off, if then reasonable to assume it is abandoned and of no value. </w:t>
      </w:r>
      <w:r w:rsidRPr="001E3E69">
        <w:rPr>
          <w:rFonts w:ascii="Arial" w:hAnsi="Arial" w:cs="Arial"/>
          <w:i/>
          <w:iCs/>
          <w:sz w:val="24"/>
          <w:szCs w:val="24"/>
        </w:rPr>
        <w:t>(Insert your preference after due reflection; recommend you put this in your retainer agreement)</w:t>
      </w:r>
    </w:p>
    <w:p w14:paraId="2563FA74" w14:textId="77777777" w:rsidR="00A13CC1" w:rsidRPr="001E3E69" w:rsidRDefault="00A13CC1" w:rsidP="00A13CC1">
      <w:pPr>
        <w:pStyle w:val="ListParagraph"/>
        <w:rPr>
          <w:rFonts w:ascii="Arial" w:hAnsi="Arial" w:cs="Arial"/>
          <w:sz w:val="24"/>
          <w:szCs w:val="24"/>
        </w:rPr>
      </w:pPr>
    </w:p>
    <w:p w14:paraId="078C00A5" w14:textId="77777777" w:rsidR="00A13CC1" w:rsidRPr="001E3E69" w:rsidRDefault="00A13CC1" w:rsidP="00A13CC1">
      <w:pPr>
        <w:pStyle w:val="ListParagraph"/>
        <w:numPr>
          <w:ilvl w:val="0"/>
          <w:numId w:val="37"/>
        </w:numPr>
        <w:rPr>
          <w:rFonts w:ascii="Arial" w:hAnsi="Arial" w:cs="Arial"/>
          <w:sz w:val="24"/>
          <w:szCs w:val="24"/>
        </w:rPr>
      </w:pPr>
      <w:r w:rsidRPr="001E3E69">
        <w:rPr>
          <w:rFonts w:ascii="Arial" w:hAnsi="Arial" w:cs="Arial"/>
          <w:b/>
          <w:bCs/>
          <w:sz w:val="24"/>
          <w:szCs w:val="24"/>
        </w:rPr>
        <w:t xml:space="preserve">Client is a minor: </w:t>
      </w:r>
      <w:r w:rsidRPr="001E3E69">
        <w:rPr>
          <w:rFonts w:ascii="Arial" w:hAnsi="Arial" w:cs="Arial"/>
          <w:sz w:val="24"/>
          <w:szCs w:val="24"/>
        </w:rPr>
        <w:t>the latter of the date determined above and client’s 19</w:t>
      </w:r>
      <w:r w:rsidRPr="001E3E69">
        <w:rPr>
          <w:rFonts w:ascii="Arial" w:hAnsi="Arial" w:cs="Arial"/>
          <w:sz w:val="24"/>
          <w:szCs w:val="24"/>
          <w:vertAlign w:val="superscript"/>
        </w:rPr>
        <w:t>th</w:t>
      </w:r>
      <w:r w:rsidRPr="001E3E69">
        <w:rPr>
          <w:rFonts w:ascii="Arial" w:hAnsi="Arial" w:cs="Arial"/>
          <w:sz w:val="24"/>
          <w:szCs w:val="24"/>
        </w:rPr>
        <w:t xml:space="preserve"> birthday plus 6 years.</w:t>
      </w:r>
    </w:p>
    <w:p w14:paraId="21017EE1" w14:textId="77777777" w:rsidR="00A13CC1" w:rsidRPr="001E3E69" w:rsidRDefault="00A13CC1" w:rsidP="00A13CC1">
      <w:pPr>
        <w:pStyle w:val="ListParagraph"/>
        <w:ind w:left="785"/>
        <w:rPr>
          <w:rFonts w:ascii="Arial" w:hAnsi="Arial" w:cs="Arial"/>
          <w:sz w:val="24"/>
          <w:szCs w:val="24"/>
        </w:rPr>
      </w:pPr>
    </w:p>
    <w:p w14:paraId="516D3569" w14:textId="20639E07" w:rsidR="00A13CC1" w:rsidRDefault="00A13CC1" w:rsidP="00A13CC1">
      <w:pPr>
        <w:pStyle w:val="ListParagraph"/>
        <w:numPr>
          <w:ilvl w:val="0"/>
          <w:numId w:val="37"/>
        </w:numPr>
        <w:rPr>
          <w:rFonts w:ascii="Arial" w:hAnsi="Arial" w:cs="Arial"/>
          <w:sz w:val="24"/>
          <w:szCs w:val="24"/>
        </w:rPr>
      </w:pPr>
      <w:r w:rsidRPr="001E3E69">
        <w:rPr>
          <w:rFonts w:ascii="Arial" w:hAnsi="Arial" w:cs="Arial"/>
          <w:b/>
          <w:bCs/>
          <w:sz w:val="24"/>
          <w:szCs w:val="24"/>
        </w:rPr>
        <w:t>Client is known to have incapacity</w:t>
      </w:r>
      <w:r w:rsidRPr="001E3E69">
        <w:rPr>
          <w:rFonts w:ascii="Arial" w:hAnsi="Arial" w:cs="Arial"/>
          <w:sz w:val="24"/>
          <w:szCs w:val="24"/>
        </w:rPr>
        <w:t xml:space="preserve"> (s 19 </w:t>
      </w:r>
      <w:r w:rsidRPr="001E3E69">
        <w:rPr>
          <w:rFonts w:ascii="Arial" w:hAnsi="Arial" w:cs="Arial"/>
          <w:i/>
          <w:iCs/>
          <w:sz w:val="24"/>
          <w:szCs w:val="24"/>
        </w:rPr>
        <w:t>Limitation of Actions Act</w:t>
      </w:r>
      <w:r w:rsidRPr="001E3E69">
        <w:rPr>
          <w:rFonts w:ascii="Arial" w:hAnsi="Arial" w:cs="Arial"/>
          <w:sz w:val="24"/>
          <w:szCs w:val="24"/>
        </w:rPr>
        <w:t xml:space="preserve">): </w:t>
      </w:r>
      <w:r w:rsidRPr="001E3E69">
        <w:rPr>
          <w:rFonts w:ascii="Arial" w:hAnsi="Arial" w:cs="Arial"/>
          <w:i/>
          <w:iCs/>
          <w:sz w:val="24"/>
          <w:szCs w:val="24"/>
        </w:rPr>
        <w:t>set a retention period at file</w:t>
      </w:r>
      <w:r>
        <w:rPr>
          <w:rFonts w:ascii="Arial" w:hAnsi="Arial" w:cs="Arial"/>
          <w:i/>
          <w:iCs/>
          <w:sz w:val="24"/>
          <w:szCs w:val="24"/>
        </w:rPr>
        <w:t xml:space="preserve"> closing</w:t>
      </w:r>
      <w:r w:rsidRPr="001E3E69">
        <w:rPr>
          <w:rFonts w:ascii="Arial" w:hAnsi="Arial" w:cs="Arial"/>
          <w:i/>
          <w:iCs/>
          <w:sz w:val="24"/>
          <w:szCs w:val="24"/>
        </w:rPr>
        <w:t xml:space="preserve"> that considers the risks (privacy and liability for the type of file) and your comfort therewith. The representative for the client should sign a retainer agreement, if possible, that covers retention</w:t>
      </w:r>
      <w:r w:rsidRPr="001E3E69">
        <w:rPr>
          <w:rFonts w:ascii="Arial" w:hAnsi="Arial" w:cs="Arial"/>
          <w:sz w:val="24"/>
          <w:szCs w:val="24"/>
        </w:rPr>
        <w:t xml:space="preserve">.   </w:t>
      </w:r>
    </w:p>
    <w:p w14:paraId="584EFE1F" w14:textId="77777777" w:rsidR="00881FC0" w:rsidRPr="00881FC0" w:rsidRDefault="00881FC0" w:rsidP="00881FC0">
      <w:pPr>
        <w:pStyle w:val="ListParagraph"/>
        <w:rPr>
          <w:rFonts w:ascii="Arial" w:hAnsi="Arial" w:cs="Arial"/>
          <w:sz w:val="24"/>
          <w:szCs w:val="24"/>
        </w:rPr>
      </w:pPr>
    </w:p>
    <w:p w14:paraId="28B2395A" w14:textId="381880F5" w:rsidR="00881FC0" w:rsidRPr="00F620F2" w:rsidRDefault="00881FC0" w:rsidP="00A13CC1">
      <w:pPr>
        <w:pStyle w:val="ListParagraph"/>
        <w:numPr>
          <w:ilvl w:val="0"/>
          <w:numId w:val="37"/>
        </w:numPr>
        <w:rPr>
          <w:rFonts w:ascii="Arial" w:hAnsi="Arial" w:cs="Arial"/>
          <w:sz w:val="24"/>
          <w:szCs w:val="24"/>
        </w:rPr>
      </w:pPr>
      <w:r w:rsidRPr="009B6BF2">
        <w:rPr>
          <w:rFonts w:ascii="Arial" w:hAnsi="Arial" w:cs="Arial"/>
          <w:b/>
          <w:bCs/>
          <w:sz w:val="24"/>
          <w:szCs w:val="24"/>
        </w:rPr>
        <w:t xml:space="preserve">Tax   ____ years.    </w:t>
      </w:r>
      <w:r w:rsidRPr="009B6BF2">
        <w:rPr>
          <w:rFonts w:ascii="Arial" w:hAnsi="Arial" w:cs="Arial"/>
          <w:i/>
          <w:iCs/>
          <w:sz w:val="24"/>
          <w:szCs w:val="24"/>
        </w:rPr>
        <w:t>At the time of writing</w:t>
      </w:r>
      <w:r>
        <w:rPr>
          <w:rFonts w:ascii="Arial" w:hAnsi="Arial" w:cs="Arial"/>
          <w:i/>
          <w:iCs/>
          <w:sz w:val="24"/>
          <w:szCs w:val="24"/>
        </w:rPr>
        <w:t>,</w:t>
      </w:r>
      <w:r w:rsidRPr="009B6BF2">
        <w:rPr>
          <w:rFonts w:ascii="Arial" w:hAnsi="Arial" w:cs="Arial"/>
          <w:i/>
          <w:iCs/>
          <w:sz w:val="24"/>
          <w:szCs w:val="24"/>
        </w:rPr>
        <w:t xml:space="preserve"> we have no suggested minimum for tax </w:t>
      </w:r>
      <w:r>
        <w:rPr>
          <w:rFonts w:ascii="Arial" w:hAnsi="Arial" w:cs="Arial"/>
          <w:i/>
          <w:iCs/>
          <w:sz w:val="24"/>
          <w:szCs w:val="24"/>
        </w:rPr>
        <w:t>law files</w:t>
      </w:r>
      <w:r w:rsidRPr="009B6BF2">
        <w:rPr>
          <w:rFonts w:ascii="Arial" w:hAnsi="Arial" w:cs="Arial"/>
          <w:i/>
          <w:iCs/>
          <w:sz w:val="24"/>
          <w:szCs w:val="24"/>
        </w:rPr>
        <w:t>. You will have to determine what retention period is appropriate.</w:t>
      </w:r>
      <w:r>
        <w:rPr>
          <w:rFonts w:ascii="Arial" w:hAnsi="Arial" w:cs="Arial"/>
          <w:i/>
          <w:iCs/>
          <w:sz w:val="24"/>
          <w:szCs w:val="24"/>
        </w:rPr>
        <w:t xml:space="preserve"> The same holds true if you have a niche area of practice where you know 6 </w:t>
      </w:r>
      <w:proofErr w:type="spellStart"/>
      <w:r>
        <w:rPr>
          <w:rFonts w:ascii="Arial" w:hAnsi="Arial" w:cs="Arial"/>
          <w:i/>
          <w:iCs/>
          <w:sz w:val="24"/>
          <w:szCs w:val="24"/>
        </w:rPr>
        <w:t>yrs</w:t>
      </w:r>
      <w:proofErr w:type="spellEnd"/>
      <w:r>
        <w:rPr>
          <w:rFonts w:ascii="Arial" w:hAnsi="Arial" w:cs="Arial"/>
          <w:i/>
          <w:iCs/>
          <w:sz w:val="24"/>
          <w:szCs w:val="24"/>
        </w:rPr>
        <w:t xml:space="preserve"> is not appropriate</w:t>
      </w:r>
      <w:r w:rsidR="00F620F2">
        <w:rPr>
          <w:rFonts w:ascii="Arial" w:hAnsi="Arial" w:cs="Arial"/>
          <w:i/>
          <w:iCs/>
          <w:sz w:val="24"/>
          <w:szCs w:val="24"/>
        </w:rPr>
        <w:t>.</w:t>
      </w:r>
    </w:p>
    <w:p w14:paraId="78148E1B" w14:textId="77777777" w:rsidR="00F620F2" w:rsidRPr="00F620F2" w:rsidRDefault="00F620F2" w:rsidP="00F620F2">
      <w:pPr>
        <w:pStyle w:val="ListParagraph"/>
        <w:rPr>
          <w:rFonts w:ascii="Arial" w:hAnsi="Arial" w:cs="Arial"/>
          <w:sz w:val="24"/>
          <w:szCs w:val="24"/>
        </w:rPr>
      </w:pPr>
    </w:p>
    <w:p w14:paraId="1F1808C1" w14:textId="3557E3E4" w:rsidR="00F620F2" w:rsidRDefault="00F620F2" w:rsidP="00A13CC1">
      <w:pPr>
        <w:pStyle w:val="ListParagraph"/>
        <w:numPr>
          <w:ilvl w:val="0"/>
          <w:numId w:val="37"/>
        </w:numPr>
        <w:rPr>
          <w:rFonts w:ascii="Arial" w:hAnsi="Arial" w:cs="Arial"/>
          <w:sz w:val="24"/>
          <w:szCs w:val="24"/>
        </w:rPr>
      </w:pPr>
      <w:r>
        <w:rPr>
          <w:rFonts w:ascii="Arial" w:hAnsi="Arial" w:cs="Arial"/>
          <w:sz w:val="24"/>
          <w:szCs w:val="24"/>
        </w:rPr>
        <w:t>Write any other exceptions into your policy.</w:t>
      </w:r>
    </w:p>
    <w:p w14:paraId="007424DF" w14:textId="77777777" w:rsidR="00F620F2" w:rsidRPr="00F620F2" w:rsidRDefault="00F620F2" w:rsidP="00F620F2">
      <w:pPr>
        <w:pStyle w:val="ListParagraph"/>
        <w:rPr>
          <w:rFonts w:ascii="Arial" w:hAnsi="Arial" w:cs="Arial"/>
          <w:sz w:val="24"/>
          <w:szCs w:val="24"/>
        </w:rPr>
      </w:pPr>
    </w:p>
    <w:p w14:paraId="55D250D7" w14:textId="77777777" w:rsidR="00F620F2" w:rsidRPr="00F620F2" w:rsidRDefault="00F620F2" w:rsidP="00F620F2">
      <w:pPr>
        <w:rPr>
          <w:rFonts w:ascii="Arial" w:hAnsi="Arial" w:cs="Arial"/>
          <w:sz w:val="24"/>
          <w:szCs w:val="24"/>
        </w:rPr>
      </w:pPr>
    </w:p>
    <w:p w14:paraId="65A6D568" w14:textId="77777777" w:rsidR="00A13CC1" w:rsidRPr="001E3E69" w:rsidRDefault="00A13CC1" w:rsidP="00A13CC1">
      <w:pPr>
        <w:pStyle w:val="ListParagraph"/>
        <w:rPr>
          <w:rFonts w:ascii="Arial" w:hAnsi="Arial" w:cs="Arial"/>
          <w:sz w:val="24"/>
          <w:szCs w:val="24"/>
        </w:rPr>
      </w:pPr>
    </w:p>
    <w:p w14:paraId="4C55F5EF" w14:textId="503544C0" w:rsidR="00A13CC1" w:rsidRPr="001E3E69" w:rsidRDefault="00A13CC1" w:rsidP="00A13CC1">
      <w:pPr>
        <w:pStyle w:val="ListParagraph"/>
        <w:rPr>
          <w:rFonts w:ascii="Arial" w:hAnsi="Arial" w:cs="Arial"/>
          <w:sz w:val="24"/>
          <w:szCs w:val="24"/>
        </w:rPr>
      </w:pPr>
      <w:r w:rsidRPr="001E3E69">
        <w:rPr>
          <w:rFonts w:ascii="Arial" w:hAnsi="Arial" w:cs="Arial"/>
          <w:sz w:val="24"/>
          <w:szCs w:val="24"/>
        </w:rPr>
        <w:t>Option (</w:t>
      </w:r>
      <w:r w:rsidR="00FD1243">
        <w:rPr>
          <w:rFonts w:ascii="Arial" w:hAnsi="Arial" w:cs="Arial"/>
          <w:sz w:val="24"/>
          <w:szCs w:val="24"/>
        </w:rPr>
        <w:t>check if you choose this provision)</w:t>
      </w:r>
    </w:p>
    <w:p w14:paraId="68586789" w14:textId="53208758" w:rsidR="001C3719" w:rsidRPr="00B915D6" w:rsidRDefault="00F620F2" w:rsidP="00CA5470">
      <w:pPr>
        <w:pStyle w:val="ListParagraph"/>
        <w:numPr>
          <w:ilvl w:val="0"/>
          <w:numId w:val="47"/>
        </w:numPr>
        <w:rPr>
          <w:rFonts w:ascii="Arial" w:hAnsi="Arial" w:cs="Arial"/>
          <w:b/>
          <w:bCs/>
          <w:i/>
          <w:iCs/>
          <w:sz w:val="24"/>
          <w:szCs w:val="24"/>
        </w:rPr>
      </w:pPr>
      <w:r>
        <w:rPr>
          <w:rFonts w:ascii="Arial" w:hAnsi="Arial" w:cs="Arial"/>
          <w:b/>
          <w:bCs/>
          <w:sz w:val="24"/>
          <w:szCs w:val="24"/>
        </w:rPr>
        <w:t>8</w:t>
      </w:r>
      <w:r w:rsidR="00FD1243">
        <w:rPr>
          <w:rFonts w:ascii="Arial" w:hAnsi="Arial" w:cs="Arial"/>
          <w:b/>
          <w:bCs/>
          <w:sz w:val="24"/>
          <w:szCs w:val="24"/>
        </w:rPr>
        <w:t xml:space="preserve">.  </w:t>
      </w:r>
      <w:r w:rsidR="00A13CC1" w:rsidRPr="001E3E69">
        <w:rPr>
          <w:rFonts w:ascii="Arial" w:hAnsi="Arial" w:cs="Arial"/>
          <w:b/>
          <w:bCs/>
          <w:sz w:val="24"/>
          <w:szCs w:val="24"/>
        </w:rPr>
        <w:t xml:space="preserve">Criminal Law, acquittal: </w:t>
      </w:r>
      <w:r w:rsidR="00A13CC1" w:rsidRPr="001E3E69">
        <w:rPr>
          <w:rFonts w:ascii="Arial" w:hAnsi="Arial" w:cs="Arial"/>
          <w:sz w:val="24"/>
          <w:szCs w:val="24"/>
        </w:rPr>
        <w:t xml:space="preserve">2 years after appeal period passes, but must keep client ID information for 6 years. </w:t>
      </w:r>
      <w:r w:rsidR="00A13CC1" w:rsidRPr="001E3E69">
        <w:rPr>
          <w:rFonts w:ascii="Arial" w:hAnsi="Arial" w:cs="Arial"/>
          <w:i/>
          <w:iCs/>
          <w:sz w:val="24"/>
          <w:szCs w:val="24"/>
        </w:rPr>
        <w:t xml:space="preserve">(or you may simply use the General Retention Period of 6 </w:t>
      </w:r>
      <w:proofErr w:type="spellStart"/>
      <w:r w:rsidR="00A13CC1" w:rsidRPr="001E3E69">
        <w:rPr>
          <w:rFonts w:ascii="Arial" w:hAnsi="Arial" w:cs="Arial"/>
          <w:i/>
          <w:iCs/>
          <w:sz w:val="24"/>
          <w:szCs w:val="24"/>
        </w:rPr>
        <w:t>yrs</w:t>
      </w:r>
      <w:proofErr w:type="spellEnd"/>
      <w:r w:rsidR="00A13CC1" w:rsidRPr="001E3E69">
        <w:rPr>
          <w:rFonts w:ascii="Arial" w:hAnsi="Arial" w:cs="Arial"/>
          <w:i/>
          <w:iCs/>
          <w:sz w:val="24"/>
          <w:szCs w:val="24"/>
        </w:rPr>
        <w:t>)</w:t>
      </w:r>
      <w:r w:rsidR="00A13CC1" w:rsidRPr="001E3E69">
        <w:rPr>
          <w:rFonts w:ascii="Arial" w:hAnsi="Arial" w:cs="Arial"/>
          <w:b/>
          <w:bCs/>
          <w:i/>
          <w:iCs/>
          <w:sz w:val="24"/>
          <w:szCs w:val="24"/>
        </w:rPr>
        <w:t xml:space="preserve">. </w:t>
      </w:r>
    </w:p>
    <w:p w14:paraId="545CAECE" w14:textId="7AFA2AC1" w:rsidR="004341D2" w:rsidRDefault="004341D2" w:rsidP="00CA5470">
      <w:pPr>
        <w:rPr>
          <w:rFonts w:ascii="Arial" w:hAnsi="Arial" w:cs="Arial"/>
          <w:i/>
          <w:iCs/>
          <w:sz w:val="24"/>
          <w:szCs w:val="24"/>
        </w:rPr>
      </w:pPr>
    </w:p>
    <w:p w14:paraId="0B573025" w14:textId="14C534AB" w:rsidR="00D54B06" w:rsidRPr="009B6BF2" w:rsidRDefault="00A13CC1" w:rsidP="009B6BF2">
      <w:pPr>
        <w:rPr>
          <w:rFonts w:ascii="Arial" w:hAnsi="Arial" w:cs="Arial"/>
          <w:sz w:val="24"/>
          <w:szCs w:val="24"/>
        </w:rPr>
      </w:pPr>
      <w:r w:rsidRPr="004341D2">
        <w:rPr>
          <w:noProof/>
        </w:rPr>
        <w:lastRenderedPageBreak/>
        <mc:AlternateContent>
          <mc:Choice Requires="wps">
            <w:drawing>
              <wp:anchor distT="45720" distB="45720" distL="114300" distR="114300" simplePos="0" relativeHeight="251659264" behindDoc="0" locked="0" layoutInCell="1" allowOverlap="1" wp14:anchorId="398F143D" wp14:editId="04AF5645">
                <wp:simplePos x="0" y="0"/>
                <wp:positionH relativeFrom="margin">
                  <wp:posOffset>21590</wp:posOffset>
                </wp:positionH>
                <wp:positionV relativeFrom="paragraph">
                  <wp:posOffset>0</wp:posOffset>
                </wp:positionV>
                <wp:extent cx="6309995" cy="85293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8529320"/>
                        </a:xfrm>
                        <a:prstGeom prst="rect">
                          <a:avLst/>
                        </a:prstGeom>
                        <a:solidFill>
                          <a:srgbClr val="FFFFFF"/>
                        </a:solidFill>
                        <a:ln w="9525">
                          <a:solidFill>
                            <a:srgbClr val="000000"/>
                          </a:solidFill>
                          <a:miter lim="800000"/>
                          <a:headEnd/>
                          <a:tailEnd/>
                        </a:ln>
                      </wps:spPr>
                      <wps:txbx>
                        <w:txbxContent>
                          <w:p w14:paraId="1789D0E4" w14:textId="73455BA6" w:rsidR="00CE7E06" w:rsidRPr="00FD1243" w:rsidRDefault="004341D2" w:rsidP="00FD1243">
                            <w:pPr>
                              <w:rPr>
                                <w:rFonts w:ascii="Arial" w:hAnsi="Arial" w:cs="Arial"/>
                                <w:i/>
                                <w:iCs/>
                                <w:sz w:val="24"/>
                                <w:szCs w:val="24"/>
                              </w:rPr>
                            </w:pPr>
                            <w:r w:rsidRPr="001C3719">
                              <w:rPr>
                                <w:rFonts w:ascii="Arial" w:hAnsi="Arial" w:cs="Arial"/>
                                <w:i/>
                                <w:iCs/>
                                <w:sz w:val="24"/>
                                <w:szCs w:val="24"/>
                              </w:rPr>
                              <w:t xml:space="preserve">Optional. Some firms want a mechanism to further cull </w:t>
                            </w:r>
                            <w:r w:rsidR="00CE7E06">
                              <w:rPr>
                                <w:rFonts w:ascii="Arial" w:hAnsi="Arial" w:cs="Arial"/>
                                <w:i/>
                                <w:iCs/>
                                <w:sz w:val="24"/>
                                <w:szCs w:val="24"/>
                              </w:rPr>
                              <w:t xml:space="preserve">paper </w:t>
                            </w:r>
                            <w:r w:rsidRPr="001C3719">
                              <w:rPr>
                                <w:rFonts w:ascii="Arial" w:hAnsi="Arial" w:cs="Arial"/>
                                <w:i/>
                                <w:iCs/>
                                <w:sz w:val="24"/>
                                <w:szCs w:val="24"/>
                              </w:rPr>
                              <w:t xml:space="preserve">property files; others prefer to keep things simple. You may </w:t>
                            </w:r>
                            <w:r w:rsidR="00FD1243">
                              <w:rPr>
                                <w:rFonts w:ascii="Arial" w:hAnsi="Arial" w:cs="Arial"/>
                                <w:i/>
                                <w:iCs/>
                                <w:sz w:val="24"/>
                                <w:szCs w:val="24"/>
                              </w:rPr>
                              <w:t>opt</w:t>
                            </w:r>
                            <w:r w:rsidRPr="001C3719">
                              <w:rPr>
                                <w:rFonts w:ascii="Arial" w:hAnsi="Arial" w:cs="Arial"/>
                                <w:i/>
                                <w:iCs/>
                                <w:sz w:val="24"/>
                                <w:szCs w:val="24"/>
                              </w:rPr>
                              <w:t xml:space="preserve"> to cull certain real estate files before 15 years have elapsed where a subsequent transaction truncates the risks</w:t>
                            </w:r>
                            <w:r w:rsidR="00B915D6">
                              <w:rPr>
                                <w:rFonts w:ascii="Arial" w:hAnsi="Arial" w:cs="Arial"/>
                                <w:i/>
                                <w:iCs/>
                                <w:sz w:val="24"/>
                                <w:szCs w:val="24"/>
                              </w:rPr>
                              <w:t xml:space="preserve">. </w:t>
                            </w:r>
                            <w:r w:rsidR="00CE7E06" w:rsidRPr="00FD1243">
                              <w:rPr>
                                <w:rFonts w:ascii="Arial" w:hAnsi="Arial" w:cs="Arial"/>
                                <w:i/>
                                <w:iCs/>
                                <w:sz w:val="24"/>
                                <w:szCs w:val="24"/>
                              </w:rPr>
                              <w:t>Chec</w:t>
                            </w:r>
                            <w:r w:rsidR="00FD1243">
                              <w:rPr>
                                <w:rFonts w:ascii="Arial" w:hAnsi="Arial" w:cs="Arial"/>
                                <w:i/>
                                <w:iCs/>
                                <w:sz w:val="24"/>
                                <w:szCs w:val="24"/>
                              </w:rPr>
                              <w:t>k</w:t>
                            </w:r>
                            <w:r w:rsidR="00CE7E06" w:rsidRPr="00FD1243">
                              <w:rPr>
                                <w:rFonts w:ascii="Arial" w:hAnsi="Arial" w:cs="Arial"/>
                                <w:i/>
                                <w:iCs/>
                                <w:sz w:val="24"/>
                                <w:szCs w:val="24"/>
                              </w:rPr>
                              <w:t xml:space="preserve"> if you want to adopt </w:t>
                            </w:r>
                            <w:r w:rsidR="00FD1243">
                              <w:rPr>
                                <w:rFonts w:ascii="Arial" w:hAnsi="Arial" w:cs="Arial"/>
                                <w:i/>
                                <w:iCs/>
                                <w:sz w:val="24"/>
                                <w:szCs w:val="24"/>
                              </w:rPr>
                              <w:t xml:space="preserve">either </w:t>
                            </w:r>
                            <w:r w:rsidR="00CE7E06" w:rsidRPr="00FD1243">
                              <w:rPr>
                                <w:rFonts w:ascii="Arial" w:hAnsi="Arial" w:cs="Arial"/>
                                <w:i/>
                                <w:iCs/>
                                <w:sz w:val="24"/>
                                <w:szCs w:val="24"/>
                              </w:rPr>
                              <w:t>as part of your policy.</w:t>
                            </w:r>
                          </w:p>
                          <w:p w14:paraId="62448BEF" w14:textId="3040453C" w:rsidR="00CE7E06" w:rsidRPr="00CE7E06" w:rsidRDefault="00CE7E06" w:rsidP="00CE7E06">
                            <w:pPr>
                              <w:pStyle w:val="ListParagraph"/>
                              <w:rPr>
                                <w:rFonts w:ascii="Arial" w:hAnsi="Arial" w:cs="Arial"/>
                                <w:i/>
                                <w:iCs/>
                                <w:sz w:val="24"/>
                                <w:szCs w:val="24"/>
                              </w:rPr>
                            </w:pPr>
                          </w:p>
                          <w:p w14:paraId="646D0018" w14:textId="0FA0F21C"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A. </w:t>
                            </w:r>
                            <w:r w:rsidR="004341D2" w:rsidRPr="00CE7E06">
                              <w:rPr>
                                <w:rFonts w:ascii="Arial" w:hAnsi="Arial" w:cs="Arial"/>
                                <w:sz w:val="24"/>
                                <w:szCs w:val="24"/>
                              </w:rPr>
                              <w:t xml:space="preserve">If the firm represented a client to purchase and/or finance a property, and then subsequently acts </w:t>
                            </w:r>
                            <w:r w:rsidR="00FF146D" w:rsidRPr="00CE7E06">
                              <w:rPr>
                                <w:rFonts w:ascii="Arial" w:hAnsi="Arial" w:cs="Arial"/>
                                <w:sz w:val="24"/>
                                <w:szCs w:val="24"/>
                              </w:rPr>
                              <w:t xml:space="preserve">for that client </w:t>
                            </w:r>
                            <w:r w:rsidR="004341D2" w:rsidRPr="00CE7E06">
                              <w:rPr>
                                <w:rFonts w:ascii="Arial" w:hAnsi="Arial" w:cs="Arial"/>
                                <w:sz w:val="24"/>
                                <w:szCs w:val="24"/>
                              </w:rPr>
                              <w:t>to sell or refinance that property, it has actual knowledge of th</w:t>
                            </w:r>
                            <w:r w:rsidR="00FF146D" w:rsidRPr="00CE7E06">
                              <w:rPr>
                                <w:rFonts w:ascii="Arial" w:hAnsi="Arial" w:cs="Arial"/>
                                <w:sz w:val="24"/>
                                <w:szCs w:val="24"/>
                              </w:rPr>
                              <w:t xml:space="preserve">e </w:t>
                            </w:r>
                            <w:r w:rsidR="004341D2" w:rsidRPr="00CE7E06">
                              <w:rPr>
                                <w:rFonts w:ascii="Arial" w:hAnsi="Arial" w:cs="Arial"/>
                                <w:sz w:val="24"/>
                                <w:szCs w:val="24"/>
                              </w:rPr>
                              <w:t>subsequent transaction</w:t>
                            </w:r>
                            <w:r w:rsidR="00F17F12" w:rsidRPr="00CE7E06">
                              <w:rPr>
                                <w:rFonts w:ascii="Arial" w:hAnsi="Arial" w:cs="Arial"/>
                                <w:sz w:val="24"/>
                                <w:szCs w:val="24"/>
                              </w:rPr>
                              <w:t>.</w:t>
                            </w:r>
                            <w:r w:rsidR="004341D2" w:rsidRPr="00CE7E06">
                              <w:rPr>
                                <w:rFonts w:ascii="Arial" w:hAnsi="Arial" w:cs="Arial"/>
                                <w:sz w:val="24"/>
                                <w:szCs w:val="24"/>
                              </w:rPr>
                              <w:t xml:space="preserve"> It may:</w:t>
                            </w:r>
                          </w:p>
                          <w:p w14:paraId="44A97448" w14:textId="77777777" w:rsidR="004341D2" w:rsidRPr="001E3E69"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sold by the firm</w:t>
                            </w:r>
                            <w:r w:rsidRPr="001E3E69">
                              <w:rPr>
                                <w:rFonts w:ascii="Arial" w:hAnsi="Arial" w:cs="Arial"/>
                                <w:sz w:val="24"/>
                                <w:szCs w:val="24"/>
                              </w:rPr>
                              <w:t>, retain the sale file. Destroy any preceding purchase or mortgage files once 6 yrs have passed from the date they were closed, and, in the case of the mortgage file, it is discharged.</w:t>
                            </w:r>
                          </w:p>
                          <w:p w14:paraId="33DEC6A6" w14:textId="2FE18F7B" w:rsidR="004341D2"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re</w:t>
                            </w:r>
                            <w:r>
                              <w:rPr>
                                <w:rFonts w:ascii="Arial" w:hAnsi="Arial" w:cs="Arial"/>
                                <w:b/>
                                <w:bCs/>
                                <w:sz w:val="24"/>
                                <w:szCs w:val="24"/>
                              </w:rPr>
                              <w:t xml:space="preserve">financed </w:t>
                            </w:r>
                            <w:r w:rsidRPr="001E3E69">
                              <w:rPr>
                                <w:rFonts w:ascii="Arial" w:hAnsi="Arial" w:cs="Arial"/>
                                <w:b/>
                                <w:bCs/>
                                <w:sz w:val="24"/>
                                <w:szCs w:val="24"/>
                              </w:rPr>
                              <w:t>by the firm</w:t>
                            </w:r>
                            <w:r w:rsidR="00BE05BB">
                              <w:rPr>
                                <w:rFonts w:ascii="Arial" w:hAnsi="Arial" w:cs="Arial"/>
                                <w:sz w:val="24"/>
                                <w:szCs w:val="24"/>
                              </w:rPr>
                              <w:t xml:space="preserve">, retain the new financing file, </w:t>
                            </w:r>
                            <w:r w:rsidRPr="001E3E69">
                              <w:rPr>
                                <w:rFonts w:ascii="Arial" w:hAnsi="Arial" w:cs="Arial"/>
                                <w:sz w:val="24"/>
                                <w:szCs w:val="24"/>
                              </w:rPr>
                              <w:t xml:space="preserve">destroy the original mortgage file once the mortgage is properly discharged and 6 yrs have passed from the date </w:t>
                            </w:r>
                            <w:r>
                              <w:rPr>
                                <w:rFonts w:ascii="Arial" w:hAnsi="Arial" w:cs="Arial"/>
                                <w:sz w:val="24"/>
                                <w:szCs w:val="24"/>
                              </w:rPr>
                              <w:t xml:space="preserve">the </w:t>
                            </w:r>
                            <w:r w:rsidRPr="001E3E69">
                              <w:rPr>
                                <w:rFonts w:ascii="Arial" w:hAnsi="Arial" w:cs="Arial"/>
                                <w:sz w:val="24"/>
                                <w:szCs w:val="24"/>
                              </w:rPr>
                              <w:t>original mortgage file was closed</w:t>
                            </w:r>
                            <w:r>
                              <w:rPr>
                                <w:rFonts w:ascii="Arial" w:hAnsi="Arial" w:cs="Arial"/>
                                <w:sz w:val="24"/>
                                <w:szCs w:val="24"/>
                              </w:rPr>
                              <w:t>.</w:t>
                            </w:r>
                          </w:p>
                          <w:p w14:paraId="14C924F9" w14:textId="77777777" w:rsidR="009B6BF2" w:rsidRDefault="009B6BF2" w:rsidP="004341D2">
                            <w:pPr>
                              <w:pStyle w:val="ListParagraph"/>
                              <w:ind w:left="1080"/>
                              <w:rPr>
                                <w:rFonts w:ascii="Arial" w:hAnsi="Arial" w:cs="Arial"/>
                                <w:i/>
                                <w:iCs/>
                                <w:sz w:val="24"/>
                                <w:szCs w:val="24"/>
                              </w:rPr>
                            </w:pPr>
                          </w:p>
                          <w:p w14:paraId="047795A4" w14:textId="4E6506F8" w:rsidR="004341D2" w:rsidRPr="00376395" w:rsidRDefault="004341D2" w:rsidP="00376395">
                            <w:pPr>
                              <w:ind w:left="720"/>
                              <w:rPr>
                                <w:rFonts w:ascii="Arial" w:hAnsi="Arial" w:cs="Arial"/>
                                <w:i/>
                                <w:iCs/>
                                <w:sz w:val="24"/>
                                <w:szCs w:val="24"/>
                              </w:rPr>
                            </w:pPr>
                            <w:r w:rsidRPr="00376395">
                              <w:rPr>
                                <w:rFonts w:ascii="Arial" w:hAnsi="Arial" w:cs="Arial"/>
                                <w:i/>
                                <w:iCs/>
                                <w:sz w:val="24"/>
                                <w:szCs w:val="24"/>
                              </w:rPr>
                              <w:t>Firm should apply this consistently to avoid the suggestion the selection of files for destruction was arbitrary.</w:t>
                            </w:r>
                          </w:p>
                          <w:p w14:paraId="7AB4650E" w14:textId="77777777" w:rsidR="004341D2" w:rsidRDefault="004341D2" w:rsidP="004341D2">
                            <w:pPr>
                              <w:pStyle w:val="ListParagraph"/>
                              <w:ind w:left="1080"/>
                              <w:rPr>
                                <w:rFonts w:ascii="Arial" w:hAnsi="Arial" w:cs="Arial"/>
                                <w:sz w:val="24"/>
                                <w:szCs w:val="24"/>
                              </w:rPr>
                            </w:pPr>
                          </w:p>
                          <w:p w14:paraId="7595B7EE" w14:textId="68AC9769"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B. </w:t>
                            </w:r>
                            <w:r w:rsidR="004341D2" w:rsidRPr="00CE7E06">
                              <w:rPr>
                                <w:rFonts w:ascii="Arial" w:hAnsi="Arial" w:cs="Arial"/>
                                <w:sz w:val="24"/>
                                <w:szCs w:val="24"/>
                              </w:rPr>
                              <w:t xml:space="preserve">The firm may at its discretion at any time or times and as its resources allow systematically review all closed real estate files between certain dates along with the parcel registers on Property On Line to determine if the risks have been truncated by a subsequent transaction.  </w:t>
                            </w:r>
                          </w:p>
                          <w:p w14:paraId="0BBE0A65" w14:textId="77777777" w:rsidR="004341D2" w:rsidRPr="001E3E69" w:rsidRDefault="004341D2" w:rsidP="004341D2">
                            <w:pPr>
                              <w:pStyle w:val="ListParagraph"/>
                              <w:rPr>
                                <w:rFonts w:ascii="Arial" w:hAnsi="Arial" w:cs="Arial"/>
                                <w:sz w:val="24"/>
                                <w:szCs w:val="24"/>
                              </w:rPr>
                            </w:pPr>
                          </w:p>
                          <w:p w14:paraId="14A16B95"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property the firm acted on for the client </w:t>
                            </w:r>
                            <w:r>
                              <w:rPr>
                                <w:rFonts w:ascii="Arial" w:hAnsi="Arial" w:cs="Arial"/>
                                <w:sz w:val="24"/>
                                <w:szCs w:val="24"/>
                              </w:rPr>
                              <w:t>was</w:t>
                            </w:r>
                            <w:r w:rsidRPr="008A28A8">
                              <w:rPr>
                                <w:rFonts w:ascii="Arial" w:hAnsi="Arial" w:cs="Arial"/>
                                <w:sz w:val="24"/>
                                <w:szCs w:val="24"/>
                              </w:rPr>
                              <w:t xml:space="preserve"> subsequently </w:t>
                            </w:r>
                            <w:r w:rsidRPr="008A28A8">
                              <w:rPr>
                                <w:rFonts w:ascii="Arial" w:hAnsi="Arial" w:cs="Arial"/>
                                <w:b/>
                                <w:bCs/>
                                <w:sz w:val="24"/>
                                <w:szCs w:val="24"/>
                              </w:rPr>
                              <w:t>sold by a different firm</w:t>
                            </w:r>
                            <w:r w:rsidRPr="008A28A8">
                              <w:rPr>
                                <w:rFonts w:ascii="Arial" w:hAnsi="Arial" w:cs="Arial"/>
                                <w:sz w:val="24"/>
                                <w:szCs w:val="24"/>
                              </w:rPr>
                              <w:t xml:space="preserve">, </w:t>
                            </w:r>
                            <w:r>
                              <w:rPr>
                                <w:rFonts w:ascii="Arial" w:hAnsi="Arial" w:cs="Arial"/>
                                <w:sz w:val="24"/>
                                <w:szCs w:val="24"/>
                              </w:rPr>
                              <w:t>d</w:t>
                            </w:r>
                            <w:r w:rsidRPr="008A28A8">
                              <w:rPr>
                                <w:rFonts w:ascii="Arial" w:hAnsi="Arial" w:cs="Arial"/>
                                <w:sz w:val="24"/>
                                <w:szCs w:val="24"/>
                              </w:rPr>
                              <w:t>estroy the purchase file once 6 yrs have passed from the date they were closed. Also destroy any mortgage file at that time provided it is discharged.</w:t>
                            </w:r>
                          </w:p>
                          <w:p w14:paraId="0FA8F106"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mortgage which your firm placed is subsequently </w:t>
                            </w:r>
                            <w:r w:rsidRPr="008A28A8">
                              <w:rPr>
                                <w:rFonts w:ascii="Arial" w:hAnsi="Arial" w:cs="Arial"/>
                                <w:b/>
                                <w:bCs/>
                                <w:sz w:val="24"/>
                                <w:szCs w:val="24"/>
                              </w:rPr>
                              <w:t>discharged by a different firm</w:t>
                            </w:r>
                            <w:r w:rsidRPr="008A28A8">
                              <w:rPr>
                                <w:rFonts w:ascii="Arial" w:hAnsi="Arial" w:cs="Arial"/>
                                <w:sz w:val="24"/>
                                <w:szCs w:val="24"/>
                              </w:rPr>
                              <w:t xml:space="preserve"> or entity, </w:t>
                            </w:r>
                            <w:r>
                              <w:rPr>
                                <w:rFonts w:ascii="Arial" w:hAnsi="Arial" w:cs="Arial"/>
                                <w:sz w:val="24"/>
                                <w:szCs w:val="24"/>
                              </w:rPr>
                              <w:t>d</w:t>
                            </w:r>
                            <w:r w:rsidRPr="008A28A8">
                              <w:rPr>
                                <w:rFonts w:ascii="Arial" w:hAnsi="Arial" w:cs="Arial"/>
                                <w:sz w:val="24"/>
                                <w:szCs w:val="24"/>
                              </w:rPr>
                              <w:t>estroy the file once the mortgage is discharged and 6 yrs have passed since the mortgage file was closed.</w:t>
                            </w:r>
                          </w:p>
                          <w:p w14:paraId="5F332801" w14:textId="558D4BB0" w:rsidR="004341D2" w:rsidRPr="00EA4DB8" w:rsidRDefault="00F17F12" w:rsidP="004341D2">
                            <w:pPr>
                              <w:ind w:left="720"/>
                              <w:rPr>
                                <w:rFonts w:ascii="Arial" w:hAnsi="Arial" w:cs="Arial"/>
                                <w:i/>
                                <w:iCs/>
                                <w:sz w:val="24"/>
                                <w:szCs w:val="24"/>
                              </w:rPr>
                            </w:pPr>
                            <w:r>
                              <w:rPr>
                                <w:rFonts w:ascii="Arial" w:hAnsi="Arial" w:cs="Arial"/>
                                <w:i/>
                                <w:iCs/>
                                <w:sz w:val="24"/>
                                <w:szCs w:val="24"/>
                              </w:rPr>
                              <w:t xml:space="preserve">This provision is intended to be used perhaps once for any file, after perhaps 8 or 10 yrs of storage, as a means of reducing volume, particularly of paper files. </w:t>
                            </w:r>
                            <w:r w:rsidR="004062DA">
                              <w:rPr>
                                <w:rFonts w:ascii="Arial" w:hAnsi="Arial" w:cs="Arial"/>
                                <w:i/>
                                <w:iCs/>
                                <w:sz w:val="24"/>
                                <w:szCs w:val="24"/>
                              </w:rPr>
                              <w:t xml:space="preserve">It could </w:t>
                            </w:r>
                            <w:r w:rsidR="00CE7E06">
                              <w:rPr>
                                <w:rFonts w:ascii="Arial" w:hAnsi="Arial" w:cs="Arial"/>
                                <w:i/>
                                <w:iCs/>
                                <w:sz w:val="24"/>
                                <w:szCs w:val="24"/>
                              </w:rPr>
                              <w:t xml:space="preserve">also </w:t>
                            </w:r>
                            <w:r w:rsidR="004062DA">
                              <w:rPr>
                                <w:rFonts w:ascii="Arial" w:hAnsi="Arial" w:cs="Arial"/>
                                <w:i/>
                                <w:iCs/>
                                <w:sz w:val="24"/>
                                <w:szCs w:val="24"/>
                              </w:rPr>
                              <w:t>be useful as a lawyer prepares to retire</w:t>
                            </w:r>
                            <w:r w:rsidR="00436AA6">
                              <w:rPr>
                                <w:rFonts w:ascii="Arial" w:hAnsi="Arial" w:cs="Arial"/>
                                <w:i/>
                                <w:iCs/>
                                <w:sz w:val="24"/>
                                <w:szCs w:val="24"/>
                              </w:rPr>
                              <w:t xml:space="preserve"> and </w:t>
                            </w:r>
                            <w:r w:rsidR="00B915D6">
                              <w:rPr>
                                <w:rFonts w:ascii="Arial" w:hAnsi="Arial" w:cs="Arial"/>
                                <w:i/>
                                <w:iCs/>
                                <w:sz w:val="24"/>
                                <w:szCs w:val="24"/>
                              </w:rPr>
                              <w:t>s</w:t>
                            </w:r>
                            <w:r w:rsidR="00436AA6">
                              <w:rPr>
                                <w:rFonts w:ascii="Arial" w:hAnsi="Arial" w:cs="Arial"/>
                                <w:i/>
                                <w:iCs/>
                                <w:sz w:val="24"/>
                                <w:szCs w:val="24"/>
                              </w:rPr>
                              <w:t>ee</w:t>
                            </w:r>
                            <w:r w:rsidR="00B915D6">
                              <w:rPr>
                                <w:rFonts w:ascii="Arial" w:hAnsi="Arial" w:cs="Arial"/>
                                <w:i/>
                                <w:iCs/>
                                <w:sz w:val="24"/>
                                <w:szCs w:val="24"/>
                              </w:rPr>
                              <w:t>k</w:t>
                            </w:r>
                            <w:r w:rsidR="00436AA6">
                              <w:rPr>
                                <w:rFonts w:ascii="Arial" w:hAnsi="Arial" w:cs="Arial"/>
                                <w:i/>
                                <w:iCs/>
                                <w:sz w:val="24"/>
                                <w:szCs w:val="24"/>
                              </w:rPr>
                              <w:t>s to cull paper files.</w:t>
                            </w:r>
                            <w:r w:rsidR="004062DA">
                              <w:rPr>
                                <w:rFonts w:ascii="Arial" w:hAnsi="Arial" w:cs="Arial"/>
                                <w:i/>
                                <w:iCs/>
                                <w:sz w:val="24"/>
                                <w:szCs w:val="24"/>
                              </w:rPr>
                              <w:t xml:space="preserve"> </w:t>
                            </w:r>
                            <w:r w:rsidR="004341D2" w:rsidRPr="00EA4DB8">
                              <w:rPr>
                                <w:rFonts w:ascii="Arial" w:hAnsi="Arial" w:cs="Arial"/>
                                <w:i/>
                                <w:iCs/>
                                <w:sz w:val="24"/>
                                <w:szCs w:val="24"/>
                              </w:rPr>
                              <w:t xml:space="preserve">If you wish to destroy real estate files pursuant to </w:t>
                            </w:r>
                            <w:r w:rsidR="00CE7E06">
                              <w:rPr>
                                <w:rFonts w:ascii="Arial" w:hAnsi="Arial" w:cs="Arial"/>
                                <w:i/>
                                <w:iCs/>
                                <w:sz w:val="24"/>
                                <w:szCs w:val="24"/>
                              </w:rPr>
                              <w:t>B</w:t>
                            </w:r>
                            <w:r w:rsidR="004341D2">
                              <w:rPr>
                                <w:rFonts w:ascii="Arial" w:hAnsi="Arial" w:cs="Arial"/>
                                <w:i/>
                                <w:iCs/>
                                <w:sz w:val="24"/>
                                <w:szCs w:val="24"/>
                              </w:rPr>
                              <w:t>,</w:t>
                            </w:r>
                            <w:r w:rsidR="004341D2" w:rsidRPr="00EA4DB8">
                              <w:rPr>
                                <w:rFonts w:ascii="Arial" w:hAnsi="Arial" w:cs="Arial"/>
                                <w:i/>
                                <w:iCs/>
                                <w:sz w:val="24"/>
                                <w:szCs w:val="24"/>
                              </w:rPr>
                              <w:t xml:space="preserve"> have a process, for your protection, for systematically checking your closed real estate files to identify sold properties and discharged mortgages. That is, check all files of a certain date range on POL to see if any properties were sold or mortgage</w:t>
                            </w:r>
                            <w:r w:rsidR="00BE05BB">
                              <w:rPr>
                                <w:rFonts w:ascii="Arial" w:hAnsi="Arial" w:cs="Arial"/>
                                <w:i/>
                                <w:iCs/>
                                <w:sz w:val="24"/>
                                <w:szCs w:val="24"/>
                              </w:rPr>
                              <w:t>s</w:t>
                            </w:r>
                            <w:r w:rsidR="004341D2" w:rsidRPr="00EA4DB8">
                              <w:rPr>
                                <w:rFonts w:ascii="Arial" w:hAnsi="Arial" w:cs="Arial"/>
                                <w:i/>
                                <w:iCs/>
                                <w:sz w:val="24"/>
                                <w:szCs w:val="24"/>
                              </w:rPr>
                              <w:t xml:space="preserve"> discharged by a different lawyer.</w:t>
                            </w:r>
                            <w:r w:rsidR="00376395">
                              <w:rPr>
                                <w:rFonts w:ascii="Arial" w:hAnsi="Arial" w:cs="Arial"/>
                                <w:i/>
                                <w:iCs/>
                                <w:sz w:val="24"/>
                                <w:szCs w:val="24"/>
                              </w:rPr>
                              <w:t xml:space="preserve"> You could, for example, once a year check all files that have been closed 10 years, (but not 11 yrs or greater which would have been checked in a previous year). </w:t>
                            </w:r>
                            <w:r w:rsidR="004341D2" w:rsidRPr="00EA4DB8">
                              <w:rPr>
                                <w:rFonts w:ascii="Arial" w:hAnsi="Arial" w:cs="Arial"/>
                                <w:i/>
                                <w:iCs/>
                                <w:sz w:val="24"/>
                                <w:szCs w:val="24"/>
                              </w:rPr>
                              <w:t>This is to avoid any suggestion your destruction decision is arbitrary.</w:t>
                            </w:r>
                            <w:r w:rsidR="00376395">
                              <w:rPr>
                                <w:rFonts w:ascii="Arial" w:hAnsi="Arial" w:cs="Arial"/>
                                <w:i/>
                                <w:iCs/>
                                <w:sz w:val="24"/>
                                <w:szCs w:val="24"/>
                              </w:rPr>
                              <w:t xml:space="preserve"> You will have observed that this is only useful if the client has not returned to your firm for the subsequent work</w:t>
                            </w:r>
                            <w:r w:rsidR="00FF146D">
                              <w:rPr>
                                <w:rFonts w:ascii="Arial" w:hAnsi="Arial" w:cs="Arial"/>
                                <w:i/>
                                <w:iCs/>
                                <w:sz w:val="24"/>
                                <w:szCs w:val="24"/>
                              </w:rPr>
                              <w:t xml:space="preserve">; otherwise, procedure </w:t>
                            </w:r>
                            <w:r w:rsidR="00CE7E06">
                              <w:rPr>
                                <w:rFonts w:ascii="Arial" w:hAnsi="Arial" w:cs="Arial"/>
                                <w:i/>
                                <w:iCs/>
                                <w:sz w:val="24"/>
                                <w:szCs w:val="24"/>
                              </w:rPr>
                              <w:t>A</w:t>
                            </w:r>
                            <w:r w:rsidR="00436AA6">
                              <w:rPr>
                                <w:rFonts w:ascii="Arial" w:hAnsi="Arial" w:cs="Arial"/>
                                <w:i/>
                                <w:iCs/>
                                <w:sz w:val="24"/>
                                <w:szCs w:val="24"/>
                              </w:rPr>
                              <w:t>, above</w:t>
                            </w:r>
                            <w:r w:rsidR="00CE7E06">
                              <w:rPr>
                                <w:rFonts w:ascii="Arial" w:hAnsi="Arial" w:cs="Arial"/>
                                <w:i/>
                                <w:iCs/>
                                <w:sz w:val="24"/>
                                <w:szCs w:val="24"/>
                              </w:rPr>
                              <w:t>.</w:t>
                            </w:r>
                            <w:r w:rsidR="00436AA6">
                              <w:rPr>
                                <w:rFonts w:ascii="Arial" w:hAnsi="Arial" w:cs="Arial"/>
                                <w:i/>
                                <w:iCs/>
                                <w:sz w:val="24"/>
                                <w:szCs w:val="24"/>
                              </w:rPr>
                              <w:t xml:space="preserve"> </w:t>
                            </w:r>
                            <w:r w:rsidR="00FF146D">
                              <w:rPr>
                                <w:rFonts w:ascii="Arial" w:hAnsi="Arial" w:cs="Arial"/>
                                <w:i/>
                                <w:iCs/>
                                <w:sz w:val="24"/>
                                <w:szCs w:val="24"/>
                              </w:rPr>
                              <w:t>would be applicable.</w:t>
                            </w:r>
                          </w:p>
                          <w:p w14:paraId="1B8274C6" w14:textId="4DF39A7F" w:rsidR="004341D2" w:rsidRDefault="00434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F143D" id="_x0000_t202" coordsize="21600,21600" o:spt="202" path="m,l,21600r21600,l21600,xe">
                <v:stroke joinstyle="miter"/>
                <v:path gradientshapeok="t" o:connecttype="rect"/>
              </v:shapetype>
              <v:shape id="Text Box 2" o:spid="_x0000_s1026" type="#_x0000_t202" style="position:absolute;margin-left:1.7pt;margin-top:0;width:496.85pt;height:67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">
                <v:textbox>
                  <w:txbxContent>
                    <w:p w14:paraId="1789D0E4" w14:textId="73455BA6" w:rsidR="00CE7E06" w:rsidRPr="00FD1243" w:rsidRDefault="004341D2" w:rsidP="00FD1243">
                      <w:pPr>
                        <w:rPr>
                          <w:rFonts w:ascii="Arial" w:hAnsi="Arial" w:cs="Arial"/>
                          <w:i/>
                          <w:iCs/>
                          <w:sz w:val="24"/>
                          <w:szCs w:val="24"/>
                        </w:rPr>
                      </w:pPr>
                      <w:r w:rsidRPr="001C3719">
                        <w:rPr>
                          <w:rFonts w:ascii="Arial" w:hAnsi="Arial" w:cs="Arial"/>
                          <w:i/>
                          <w:iCs/>
                          <w:sz w:val="24"/>
                          <w:szCs w:val="24"/>
                        </w:rPr>
                        <w:t xml:space="preserve">Optional. Some firms want a mechanism to further cull </w:t>
                      </w:r>
                      <w:r w:rsidR="00CE7E06">
                        <w:rPr>
                          <w:rFonts w:ascii="Arial" w:hAnsi="Arial" w:cs="Arial"/>
                          <w:i/>
                          <w:iCs/>
                          <w:sz w:val="24"/>
                          <w:szCs w:val="24"/>
                        </w:rPr>
                        <w:t xml:space="preserve">paper </w:t>
                      </w:r>
                      <w:r w:rsidRPr="001C3719">
                        <w:rPr>
                          <w:rFonts w:ascii="Arial" w:hAnsi="Arial" w:cs="Arial"/>
                          <w:i/>
                          <w:iCs/>
                          <w:sz w:val="24"/>
                          <w:szCs w:val="24"/>
                        </w:rPr>
                        <w:t xml:space="preserve">property files; others prefer to keep things simple. You may </w:t>
                      </w:r>
                      <w:r w:rsidR="00FD1243">
                        <w:rPr>
                          <w:rFonts w:ascii="Arial" w:hAnsi="Arial" w:cs="Arial"/>
                          <w:i/>
                          <w:iCs/>
                          <w:sz w:val="24"/>
                          <w:szCs w:val="24"/>
                        </w:rPr>
                        <w:t>opt</w:t>
                      </w:r>
                      <w:r w:rsidRPr="001C3719">
                        <w:rPr>
                          <w:rFonts w:ascii="Arial" w:hAnsi="Arial" w:cs="Arial"/>
                          <w:i/>
                          <w:iCs/>
                          <w:sz w:val="24"/>
                          <w:szCs w:val="24"/>
                        </w:rPr>
                        <w:t xml:space="preserve"> to cull certain real estate files before 15 years have elapsed where a subsequent transaction truncates the risks</w:t>
                      </w:r>
                      <w:r w:rsidR="00B915D6">
                        <w:rPr>
                          <w:rFonts w:ascii="Arial" w:hAnsi="Arial" w:cs="Arial"/>
                          <w:i/>
                          <w:iCs/>
                          <w:sz w:val="24"/>
                          <w:szCs w:val="24"/>
                        </w:rPr>
                        <w:t xml:space="preserve">. </w:t>
                      </w:r>
                      <w:r w:rsidR="00CE7E06" w:rsidRPr="00FD1243">
                        <w:rPr>
                          <w:rFonts w:ascii="Arial" w:hAnsi="Arial" w:cs="Arial"/>
                          <w:i/>
                          <w:iCs/>
                          <w:sz w:val="24"/>
                          <w:szCs w:val="24"/>
                        </w:rPr>
                        <w:t>Chec</w:t>
                      </w:r>
                      <w:r w:rsidR="00FD1243">
                        <w:rPr>
                          <w:rFonts w:ascii="Arial" w:hAnsi="Arial" w:cs="Arial"/>
                          <w:i/>
                          <w:iCs/>
                          <w:sz w:val="24"/>
                          <w:szCs w:val="24"/>
                        </w:rPr>
                        <w:t>k</w:t>
                      </w:r>
                      <w:r w:rsidR="00CE7E06" w:rsidRPr="00FD1243">
                        <w:rPr>
                          <w:rFonts w:ascii="Arial" w:hAnsi="Arial" w:cs="Arial"/>
                          <w:i/>
                          <w:iCs/>
                          <w:sz w:val="24"/>
                          <w:szCs w:val="24"/>
                        </w:rPr>
                        <w:t xml:space="preserve"> if you want to adopt </w:t>
                      </w:r>
                      <w:r w:rsidR="00FD1243">
                        <w:rPr>
                          <w:rFonts w:ascii="Arial" w:hAnsi="Arial" w:cs="Arial"/>
                          <w:i/>
                          <w:iCs/>
                          <w:sz w:val="24"/>
                          <w:szCs w:val="24"/>
                        </w:rPr>
                        <w:t xml:space="preserve">either </w:t>
                      </w:r>
                      <w:r w:rsidR="00CE7E06" w:rsidRPr="00FD1243">
                        <w:rPr>
                          <w:rFonts w:ascii="Arial" w:hAnsi="Arial" w:cs="Arial"/>
                          <w:i/>
                          <w:iCs/>
                          <w:sz w:val="24"/>
                          <w:szCs w:val="24"/>
                        </w:rPr>
                        <w:t>as part of your policy.</w:t>
                      </w:r>
                    </w:p>
                    <w:p w14:paraId="62448BEF" w14:textId="3040453C" w:rsidR="00CE7E06" w:rsidRPr="00CE7E06" w:rsidRDefault="00CE7E06" w:rsidP="00CE7E06">
                      <w:pPr>
                        <w:pStyle w:val="ListParagraph"/>
                        <w:rPr>
                          <w:rFonts w:ascii="Arial" w:hAnsi="Arial" w:cs="Arial"/>
                          <w:i/>
                          <w:iCs/>
                          <w:sz w:val="24"/>
                          <w:szCs w:val="24"/>
                        </w:rPr>
                      </w:pPr>
                    </w:p>
                    <w:p w14:paraId="646D0018" w14:textId="0FA0F21C"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A. </w:t>
                      </w:r>
                      <w:r w:rsidR="004341D2" w:rsidRPr="00CE7E06">
                        <w:rPr>
                          <w:rFonts w:ascii="Arial" w:hAnsi="Arial" w:cs="Arial"/>
                          <w:sz w:val="24"/>
                          <w:szCs w:val="24"/>
                        </w:rPr>
                        <w:t xml:space="preserve">If the firm represented a client to purchase and/or finance a property, and then subsequently acts </w:t>
                      </w:r>
                      <w:r w:rsidR="00FF146D" w:rsidRPr="00CE7E06">
                        <w:rPr>
                          <w:rFonts w:ascii="Arial" w:hAnsi="Arial" w:cs="Arial"/>
                          <w:sz w:val="24"/>
                          <w:szCs w:val="24"/>
                        </w:rPr>
                        <w:t xml:space="preserve">for that client </w:t>
                      </w:r>
                      <w:r w:rsidR="004341D2" w:rsidRPr="00CE7E06">
                        <w:rPr>
                          <w:rFonts w:ascii="Arial" w:hAnsi="Arial" w:cs="Arial"/>
                          <w:sz w:val="24"/>
                          <w:szCs w:val="24"/>
                        </w:rPr>
                        <w:t>to sell or refinance that property, it has actual knowledge of th</w:t>
                      </w:r>
                      <w:r w:rsidR="00FF146D" w:rsidRPr="00CE7E06">
                        <w:rPr>
                          <w:rFonts w:ascii="Arial" w:hAnsi="Arial" w:cs="Arial"/>
                          <w:sz w:val="24"/>
                          <w:szCs w:val="24"/>
                        </w:rPr>
                        <w:t xml:space="preserve">e </w:t>
                      </w:r>
                      <w:r w:rsidR="004341D2" w:rsidRPr="00CE7E06">
                        <w:rPr>
                          <w:rFonts w:ascii="Arial" w:hAnsi="Arial" w:cs="Arial"/>
                          <w:sz w:val="24"/>
                          <w:szCs w:val="24"/>
                        </w:rPr>
                        <w:t>subsequent transaction</w:t>
                      </w:r>
                      <w:r w:rsidR="00F17F12" w:rsidRPr="00CE7E06">
                        <w:rPr>
                          <w:rFonts w:ascii="Arial" w:hAnsi="Arial" w:cs="Arial"/>
                          <w:sz w:val="24"/>
                          <w:szCs w:val="24"/>
                        </w:rPr>
                        <w:t>.</w:t>
                      </w:r>
                      <w:r w:rsidR="004341D2" w:rsidRPr="00CE7E06">
                        <w:rPr>
                          <w:rFonts w:ascii="Arial" w:hAnsi="Arial" w:cs="Arial"/>
                          <w:sz w:val="24"/>
                          <w:szCs w:val="24"/>
                        </w:rPr>
                        <w:t xml:space="preserve"> It may:</w:t>
                      </w:r>
                    </w:p>
                    <w:p w14:paraId="44A97448" w14:textId="77777777" w:rsidR="004341D2" w:rsidRPr="001E3E69"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sold by the firm</w:t>
                      </w:r>
                      <w:r w:rsidRPr="001E3E69">
                        <w:rPr>
                          <w:rFonts w:ascii="Arial" w:hAnsi="Arial" w:cs="Arial"/>
                          <w:sz w:val="24"/>
                          <w:szCs w:val="24"/>
                        </w:rPr>
                        <w:t>, retain the sale file. Destroy any preceding purchase or mortgage files once 6 yrs have passed from the date they were closed, and, in the case of the mortgage file, it is discharged.</w:t>
                      </w:r>
                    </w:p>
                    <w:p w14:paraId="33DEC6A6" w14:textId="2FE18F7B" w:rsidR="004341D2" w:rsidRDefault="004341D2" w:rsidP="004341D2">
                      <w:pPr>
                        <w:pStyle w:val="ListParagraph"/>
                        <w:numPr>
                          <w:ilvl w:val="2"/>
                          <w:numId w:val="33"/>
                        </w:numPr>
                        <w:rPr>
                          <w:rFonts w:ascii="Arial" w:hAnsi="Arial" w:cs="Arial"/>
                          <w:sz w:val="24"/>
                          <w:szCs w:val="24"/>
                        </w:rPr>
                      </w:pPr>
                      <w:r w:rsidRPr="001E3E69">
                        <w:rPr>
                          <w:rFonts w:ascii="Arial" w:hAnsi="Arial" w:cs="Arial"/>
                          <w:sz w:val="24"/>
                          <w:szCs w:val="24"/>
                        </w:rPr>
                        <w:t xml:space="preserve">If the property is </w:t>
                      </w:r>
                      <w:r w:rsidRPr="001E3E69">
                        <w:rPr>
                          <w:rFonts w:ascii="Arial" w:hAnsi="Arial" w:cs="Arial"/>
                          <w:b/>
                          <w:bCs/>
                          <w:sz w:val="24"/>
                          <w:szCs w:val="24"/>
                        </w:rPr>
                        <w:t>re</w:t>
                      </w:r>
                      <w:r>
                        <w:rPr>
                          <w:rFonts w:ascii="Arial" w:hAnsi="Arial" w:cs="Arial"/>
                          <w:b/>
                          <w:bCs/>
                          <w:sz w:val="24"/>
                          <w:szCs w:val="24"/>
                        </w:rPr>
                        <w:t xml:space="preserve">financed </w:t>
                      </w:r>
                      <w:r w:rsidRPr="001E3E69">
                        <w:rPr>
                          <w:rFonts w:ascii="Arial" w:hAnsi="Arial" w:cs="Arial"/>
                          <w:b/>
                          <w:bCs/>
                          <w:sz w:val="24"/>
                          <w:szCs w:val="24"/>
                        </w:rPr>
                        <w:t>by the firm</w:t>
                      </w:r>
                      <w:r w:rsidR="00BE05BB">
                        <w:rPr>
                          <w:rFonts w:ascii="Arial" w:hAnsi="Arial" w:cs="Arial"/>
                          <w:sz w:val="24"/>
                          <w:szCs w:val="24"/>
                        </w:rPr>
                        <w:t xml:space="preserve">, retain the new financing file, </w:t>
                      </w:r>
                      <w:r w:rsidRPr="001E3E69">
                        <w:rPr>
                          <w:rFonts w:ascii="Arial" w:hAnsi="Arial" w:cs="Arial"/>
                          <w:sz w:val="24"/>
                          <w:szCs w:val="24"/>
                        </w:rPr>
                        <w:t xml:space="preserve">destroy the original mortgage file once the mortgage is properly discharged and 6 yrs have passed from the date </w:t>
                      </w:r>
                      <w:r>
                        <w:rPr>
                          <w:rFonts w:ascii="Arial" w:hAnsi="Arial" w:cs="Arial"/>
                          <w:sz w:val="24"/>
                          <w:szCs w:val="24"/>
                        </w:rPr>
                        <w:t xml:space="preserve">the </w:t>
                      </w:r>
                      <w:r w:rsidRPr="001E3E69">
                        <w:rPr>
                          <w:rFonts w:ascii="Arial" w:hAnsi="Arial" w:cs="Arial"/>
                          <w:sz w:val="24"/>
                          <w:szCs w:val="24"/>
                        </w:rPr>
                        <w:t>original mortgage file was closed</w:t>
                      </w:r>
                      <w:r>
                        <w:rPr>
                          <w:rFonts w:ascii="Arial" w:hAnsi="Arial" w:cs="Arial"/>
                          <w:sz w:val="24"/>
                          <w:szCs w:val="24"/>
                        </w:rPr>
                        <w:t>.</w:t>
                      </w:r>
                    </w:p>
                    <w:p w14:paraId="14C924F9" w14:textId="77777777" w:rsidR="009B6BF2" w:rsidRDefault="009B6BF2" w:rsidP="004341D2">
                      <w:pPr>
                        <w:pStyle w:val="ListParagraph"/>
                        <w:ind w:left="1080"/>
                        <w:rPr>
                          <w:rFonts w:ascii="Arial" w:hAnsi="Arial" w:cs="Arial"/>
                          <w:i/>
                          <w:iCs/>
                          <w:sz w:val="24"/>
                          <w:szCs w:val="24"/>
                        </w:rPr>
                      </w:pPr>
                    </w:p>
                    <w:p w14:paraId="047795A4" w14:textId="4E6506F8" w:rsidR="004341D2" w:rsidRPr="00376395" w:rsidRDefault="004341D2" w:rsidP="00376395">
                      <w:pPr>
                        <w:ind w:left="720"/>
                        <w:rPr>
                          <w:rFonts w:ascii="Arial" w:hAnsi="Arial" w:cs="Arial"/>
                          <w:i/>
                          <w:iCs/>
                          <w:sz w:val="24"/>
                          <w:szCs w:val="24"/>
                        </w:rPr>
                      </w:pPr>
                      <w:r w:rsidRPr="00376395">
                        <w:rPr>
                          <w:rFonts w:ascii="Arial" w:hAnsi="Arial" w:cs="Arial"/>
                          <w:i/>
                          <w:iCs/>
                          <w:sz w:val="24"/>
                          <w:szCs w:val="24"/>
                        </w:rPr>
                        <w:t>Firm should apply this consistently to avoid the suggestion the selection of files for destruction was arbitrary.</w:t>
                      </w:r>
                    </w:p>
                    <w:p w14:paraId="7AB4650E" w14:textId="77777777" w:rsidR="004341D2" w:rsidRDefault="004341D2" w:rsidP="004341D2">
                      <w:pPr>
                        <w:pStyle w:val="ListParagraph"/>
                        <w:ind w:left="1080"/>
                        <w:rPr>
                          <w:rFonts w:ascii="Arial" w:hAnsi="Arial" w:cs="Arial"/>
                          <w:sz w:val="24"/>
                          <w:szCs w:val="24"/>
                        </w:rPr>
                      </w:pPr>
                    </w:p>
                    <w:p w14:paraId="7595B7EE" w14:textId="68AC9769" w:rsidR="004341D2" w:rsidRPr="00CE7E06" w:rsidRDefault="00FD1243" w:rsidP="00CE7E06">
                      <w:pPr>
                        <w:pStyle w:val="ListParagraph"/>
                        <w:numPr>
                          <w:ilvl w:val="0"/>
                          <w:numId w:val="45"/>
                        </w:numPr>
                        <w:rPr>
                          <w:rFonts w:ascii="Arial" w:hAnsi="Arial" w:cs="Arial"/>
                          <w:sz w:val="24"/>
                          <w:szCs w:val="24"/>
                        </w:rPr>
                      </w:pPr>
                      <w:r>
                        <w:rPr>
                          <w:rFonts w:ascii="Arial" w:hAnsi="Arial" w:cs="Arial"/>
                          <w:sz w:val="24"/>
                          <w:szCs w:val="24"/>
                        </w:rPr>
                        <w:t xml:space="preserve">B. </w:t>
                      </w:r>
                      <w:r w:rsidR="004341D2" w:rsidRPr="00CE7E06">
                        <w:rPr>
                          <w:rFonts w:ascii="Arial" w:hAnsi="Arial" w:cs="Arial"/>
                          <w:sz w:val="24"/>
                          <w:szCs w:val="24"/>
                        </w:rPr>
                        <w:t xml:space="preserve">The firm may at its discretion at any time or times and as its resources allow systematically review all closed real estate files between certain dates along with the parcel registers on Property On Line to determine if the risks have been truncated by a subsequent transaction.  </w:t>
                      </w:r>
                    </w:p>
                    <w:p w14:paraId="0BBE0A65" w14:textId="77777777" w:rsidR="004341D2" w:rsidRPr="001E3E69" w:rsidRDefault="004341D2" w:rsidP="004341D2">
                      <w:pPr>
                        <w:pStyle w:val="ListParagraph"/>
                        <w:rPr>
                          <w:rFonts w:ascii="Arial" w:hAnsi="Arial" w:cs="Arial"/>
                          <w:sz w:val="24"/>
                          <w:szCs w:val="24"/>
                        </w:rPr>
                      </w:pPr>
                    </w:p>
                    <w:p w14:paraId="14A16B95"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property the firm acted on for the client </w:t>
                      </w:r>
                      <w:r>
                        <w:rPr>
                          <w:rFonts w:ascii="Arial" w:hAnsi="Arial" w:cs="Arial"/>
                          <w:sz w:val="24"/>
                          <w:szCs w:val="24"/>
                        </w:rPr>
                        <w:t>was</w:t>
                      </w:r>
                      <w:r w:rsidRPr="008A28A8">
                        <w:rPr>
                          <w:rFonts w:ascii="Arial" w:hAnsi="Arial" w:cs="Arial"/>
                          <w:sz w:val="24"/>
                          <w:szCs w:val="24"/>
                        </w:rPr>
                        <w:t xml:space="preserve"> subsequently </w:t>
                      </w:r>
                      <w:r w:rsidRPr="008A28A8">
                        <w:rPr>
                          <w:rFonts w:ascii="Arial" w:hAnsi="Arial" w:cs="Arial"/>
                          <w:b/>
                          <w:bCs/>
                          <w:sz w:val="24"/>
                          <w:szCs w:val="24"/>
                        </w:rPr>
                        <w:t>sold by a different firm</w:t>
                      </w:r>
                      <w:r w:rsidRPr="008A28A8">
                        <w:rPr>
                          <w:rFonts w:ascii="Arial" w:hAnsi="Arial" w:cs="Arial"/>
                          <w:sz w:val="24"/>
                          <w:szCs w:val="24"/>
                        </w:rPr>
                        <w:t xml:space="preserve">, </w:t>
                      </w:r>
                      <w:r>
                        <w:rPr>
                          <w:rFonts w:ascii="Arial" w:hAnsi="Arial" w:cs="Arial"/>
                          <w:sz w:val="24"/>
                          <w:szCs w:val="24"/>
                        </w:rPr>
                        <w:t>d</w:t>
                      </w:r>
                      <w:r w:rsidRPr="008A28A8">
                        <w:rPr>
                          <w:rFonts w:ascii="Arial" w:hAnsi="Arial" w:cs="Arial"/>
                          <w:sz w:val="24"/>
                          <w:szCs w:val="24"/>
                        </w:rPr>
                        <w:t>estroy the purchase file once 6 yrs have passed from the date they were closed. Also destroy any mortgage file at that time provided it is discharged.</w:t>
                      </w:r>
                    </w:p>
                    <w:p w14:paraId="0FA8F106" w14:textId="77777777" w:rsidR="004341D2" w:rsidRPr="008A28A8" w:rsidRDefault="004341D2" w:rsidP="004341D2">
                      <w:pPr>
                        <w:pStyle w:val="ListParagraph"/>
                        <w:numPr>
                          <w:ilvl w:val="0"/>
                          <w:numId w:val="40"/>
                        </w:numPr>
                        <w:rPr>
                          <w:rFonts w:ascii="Arial" w:hAnsi="Arial" w:cs="Arial"/>
                          <w:sz w:val="24"/>
                          <w:szCs w:val="24"/>
                        </w:rPr>
                      </w:pPr>
                      <w:r w:rsidRPr="008A28A8">
                        <w:rPr>
                          <w:rFonts w:ascii="Arial" w:hAnsi="Arial" w:cs="Arial"/>
                          <w:sz w:val="24"/>
                          <w:szCs w:val="24"/>
                        </w:rPr>
                        <w:t xml:space="preserve">If a mortgage which your firm placed is subsequently </w:t>
                      </w:r>
                      <w:r w:rsidRPr="008A28A8">
                        <w:rPr>
                          <w:rFonts w:ascii="Arial" w:hAnsi="Arial" w:cs="Arial"/>
                          <w:b/>
                          <w:bCs/>
                          <w:sz w:val="24"/>
                          <w:szCs w:val="24"/>
                        </w:rPr>
                        <w:t>discharged by a different firm</w:t>
                      </w:r>
                      <w:r w:rsidRPr="008A28A8">
                        <w:rPr>
                          <w:rFonts w:ascii="Arial" w:hAnsi="Arial" w:cs="Arial"/>
                          <w:sz w:val="24"/>
                          <w:szCs w:val="24"/>
                        </w:rPr>
                        <w:t xml:space="preserve"> or entity, </w:t>
                      </w:r>
                      <w:r>
                        <w:rPr>
                          <w:rFonts w:ascii="Arial" w:hAnsi="Arial" w:cs="Arial"/>
                          <w:sz w:val="24"/>
                          <w:szCs w:val="24"/>
                        </w:rPr>
                        <w:t>d</w:t>
                      </w:r>
                      <w:r w:rsidRPr="008A28A8">
                        <w:rPr>
                          <w:rFonts w:ascii="Arial" w:hAnsi="Arial" w:cs="Arial"/>
                          <w:sz w:val="24"/>
                          <w:szCs w:val="24"/>
                        </w:rPr>
                        <w:t>estroy the file once the mortgage is discharged and 6 yrs have passed since the mortgage file was closed.</w:t>
                      </w:r>
                    </w:p>
                    <w:p w14:paraId="5F332801" w14:textId="558D4BB0" w:rsidR="004341D2" w:rsidRPr="00EA4DB8" w:rsidRDefault="00F17F12" w:rsidP="004341D2">
                      <w:pPr>
                        <w:ind w:left="720"/>
                        <w:rPr>
                          <w:rFonts w:ascii="Arial" w:hAnsi="Arial" w:cs="Arial"/>
                          <w:i/>
                          <w:iCs/>
                          <w:sz w:val="24"/>
                          <w:szCs w:val="24"/>
                        </w:rPr>
                      </w:pPr>
                      <w:r>
                        <w:rPr>
                          <w:rFonts w:ascii="Arial" w:hAnsi="Arial" w:cs="Arial"/>
                          <w:i/>
                          <w:iCs/>
                          <w:sz w:val="24"/>
                          <w:szCs w:val="24"/>
                        </w:rPr>
                        <w:t xml:space="preserve">This provision is intended to be used perhaps once for any file, after perhaps 8 or 10 yrs of storage, as a means of reducing volume, particularly of paper files. </w:t>
                      </w:r>
                      <w:r w:rsidR="004062DA">
                        <w:rPr>
                          <w:rFonts w:ascii="Arial" w:hAnsi="Arial" w:cs="Arial"/>
                          <w:i/>
                          <w:iCs/>
                          <w:sz w:val="24"/>
                          <w:szCs w:val="24"/>
                        </w:rPr>
                        <w:t xml:space="preserve">It could </w:t>
                      </w:r>
                      <w:r w:rsidR="00CE7E06">
                        <w:rPr>
                          <w:rFonts w:ascii="Arial" w:hAnsi="Arial" w:cs="Arial"/>
                          <w:i/>
                          <w:iCs/>
                          <w:sz w:val="24"/>
                          <w:szCs w:val="24"/>
                        </w:rPr>
                        <w:t xml:space="preserve">also </w:t>
                      </w:r>
                      <w:r w:rsidR="004062DA">
                        <w:rPr>
                          <w:rFonts w:ascii="Arial" w:hAnsi="Arial" w:cs="Arial"/>
                          <w:i/>
                          <w:iCs/>
                          <w:sz w:val="24"/>
                          <w:szCs w:val="24"/>
                        </w:rPr>
                        <w:t>be useful as a lawyer prepares to retire</w:t>
                      </w:r>
                      <w:r w:rsidR="00436AA6">
                        <w:rPr>
                          <w:rFonts w:ascii="Arial" w:hAnsi="Arial" w:cs="Arial"/>
                          <w:i/>
                          <w:iCs/>
                          <w:sz w:val="24"/>
                          <w:szCs w:val="24"/>
                        </w:rPr>
                        <w:t xml:space="preserve"> and </w:t>
                      </w:r>
                      <w:r w:rsidR="00B915D6">
                        <w:rPr>
                          <w:rFonts w:ascii="Arial" w:hAnsi="Arial" w:cs="Arial"/>
                          <w:i/>
                          <w:iCs/>
                          <w:sz w:val="24"/>
                          <w:szCs w:val="24"/>
                        </w:rPr>
                        <w:t>s</w:t>
                      </w:r>
                      <w:r w:rsidR="00436AA6">
                        <w:rPr>
                          <w:rFonts w:ascii="Arial" w:hAnsi="Arial" w:cs="Arial"/>
                          <w:i/>
                          <w:iCs/>
                          <w:sz w:val="24"/>
                          <w:szCs w:val="24"/>
                        </w:rPr>
                        <w:t>ee</w:t>
                      </w:r>
                      <w:r w:rsidR="00B915D6">
                        <w:rPr>
                          <w:rFonts w:ascii="Arial" w:hAnsi="Arial" w:cs="Arial"/>
                          <w:i/>
                          <w:iCs/>
                          <w:sz w:val="24"/>
                          <w:szCs w:val="24"/>
                        </w:rPr>
                        <w:t>k</w:t>
                      </w:r>
                      <w:r w:rsidR="00436AA6">
                        <w:rPr>
                          <w:rFonts w:ascii="Arial" w:hAnsi="Arial" w:cs="Arial"/>
                          <w:i/>
                          <w:iCs/>
                          <w:sz w:val="24"/>
                          <w:szCs w:val="24"/>
                        </w:rPr>
                        <w:t>s to cull paper files.</w:t>
                      </w:r>
                      <w:r w:rsidR="004062DA">
                        <w:rPr>
                          <w:rFonts w:ascii="Arial" w:hAnsi="Arial" w:cs="Arial"/>
                          <w:i/>
                          <w:iCs/>
                          <w:sz w:val="24"/>
                          <w:szCs w:val="24"/>
                        </w:rPr>
                        <w:t xml:space="preserve"> </w:t>
                      </w:r>
                      <w:r w:rsidR="004341D2" w:rsidRPr="00EA4DB8">
                        <w:rPr>
                          <w:rFonts w:ascii="Arial" w:hAnsi="Arial" w:cs="Arial"/>
                          <w:i/>
                          <w:iCs/>
                          <w:sz w:val="24"/>
                          <w:szCs w:val="24"/>
                        </w:rPr>
                        <w:t xml:space="preserve">If you wish to destroy real estate files pursuant to </w:t>
                      </w:r>
                      <w:r w:rsidR="00CE7E06">
                        <w:rPr>
                          <w:rFonts w:ascii="Arial" w:hAnsi="Arial" w:cs="Arial"/>
                          <w:i/>
                          <w:iCs/>
                          <w:sz w:val="24"/>
                          <w:szCs w:val="24"/>
                        </w:rPr>
                        <w:t>B</w:t>
                      </w:r>
                      <w:r w:rsidR="004341D2">
                        <w:rPr>
                          <w:rFonts w:ascii="Arial" w:hAnsi="Arial" w:cs="Arial"/>
                          <w:i/>
                          <w:iCs/>
                          <w:sz w:val="24"/>
                          <w:szCs w:val="24"/>
                        </w:rPr>
                        <w:t>,</w:t>
                      </w:r>
                      <w:r w:rsidR="004341D2" w:rsidRPr="00EA4DB8">
                        <w:rPr>
                          <w:rFonts w:ascii="Arial" w:hAnsi="Arial" w:cs="Arial"/>
                          <w:i/>
                          <w:iCs/>
                          <w:sz w:val="24"/>
                          <w:szCs w:val="24"/>
                        </w:rPr>
                        <w:t xml:space="preserve"> have a process, for your protection, for systematically checking your closed real estate files to identify sold properties and discharged mortgages. That is, check all files of a certain date range on POL to see if any properties were sold or mortgage</w:t>
                      </w:r>
                      <w:r w:rsidR="00BE05BB">
                        <w:rPr>
                          <w:rFonts w:ascii="Arial" w:hAnsi="Arial" w:cs="Arial"/>
                          <w:i/>
                          <w:iCs/>
                          <w:sz w:val="24"/>
                          <w:szCs w:val="24"/>
                        </w:rPr>
                        <w:t>s</w:t>
                      </w:r>
                      <w:r w:rsidR="004341D2" w:rsidRPr="00EA4DB8">
                        <w:rPr>
                          <w:rFonts w:ascii="Arial" w:hAnsi="Arial" w:cs="Arial"/>
                          <w:i/>
                          <w:iCs/>
                          <w:sz w:val="24"/>
                          <w:szCs w:val="24"/>
                        </w:rPr>
                        <w:t xml:space="preserve"> discharged by a different lawyer.</w:t>
                      </w:r>
                      <w:r w:rsidR="00376395">
                        <w:rPr>
                          <w:rFonts w:ascii="Arial" w:hAnsi="Arial" w:cs="Arial"/>
                          <w:i/>
                          <w:iCs/>
                          <w:sz w:val="24"/>
                          <w:szCs w:val="24"/>
                        </w:rPr>
                        <w:t xml:space="preserve"> You could, for example, once a year check all files that have been closed 10 years, (but not 11 yrs or greater which would have been checked in a previous year). </w:t>
                      </w:r>
                      <w:r w:rsidR="004341D2" w:rsidRPr="00EA4DB8">
                        <w:rPr>
                          <w:rFonts w:ascii="Arial" w:hAnsi="Arial" w:cs="Arial"/>
                          <w:i/>
                          <w:iCs/>
                          <w:sz w:val="24"/>
                          <w:szCs w:val="24"/>
                        </w:rPr>
                        <w:t>This is to avoid any suggestion your destruction decision is arbitrary.</w:t>
                      </w:r>
                      <w:r w:rsidR="00376395">
                        <w:rPr>
                          <w:rFonts w:ascii="Arial" w:hAnsi="Arial" w:cs="Arial"/>
                          <w:i/>
                          <w:iCs/>
                          <w:sz w:val="24"/>
                          <w:szCs w:val="24"/>
                        </w:rPr>
                        <w:t xml:space="preserve"> You will have observed that this is only useful if the client has not returned to your firm for the subsequent work</w:t>
                      </w:r>
                      <w:r w:rsidR="00FF146D">
                        <w:rPr>
                          <w:rFonts w:ascii="Arial" w:hAnsi="Arial" w:cs="Arial"/>
                          <w:i/>
                          <w:iCs/>
                          <w:sz w:val="24"/>
                          <w:szCs w:val="24"/>
                        </w:rPr>
                        <w:t xml:space="preserve">; otherwise, procedure </w:t>
                      </w:r>
                      <w:r w:rsidR="00CE7E06">
                        <w:rPr>
                          <w:rFonts w:ascii="Arial" w:hAnsi="Arial" w:cs="Arial"/>
                          <w:i/>
                          <w:iCs/>
                          <w:sz w:val="24"/>
                          <w:szCs w:val="24"/>
                        </w:rPr>
                        <w:t>A</w:t>
                      </w:r>
                      <w:r w:rsidR="00436AA6">
                        <w:rPr>
                          <w:rFonts w:ascii="Arial" w:hAnsi="Arial" w:cs="Arial"/>
                          <w:i/>
                          <w:iCs/>
                          <w:sz w:val="24"/>
                          <w:szCs w:val="24"/>
                        </w:rPr>
                        <w:t>, above</w:t>
                      </w:r>
                      <w:r w:rsidR="00CE7E06">
                        <w:rPr>
                          <w:rFonts w:ascii="Arial" w:hAnsi="Arial" w:cs="Arial"/>
                          <w:i/>
                          <w:iCs/>
                          <w:sz w:val="24"/>
                          <w:szCs w:val="24"/>
                        </w:rPr>
                        <w:t>.</w:t>
                      </w:r>
                      <w:r w:rsidR="00436AA6">
                        <w:rPr>
                          <w:rFonts w:ascii="Arial" w:hAnsi="Arial" w:cs="Arial"/>
                          <w:i/>
                          <w:iCs/>
                          <w:sz w:val="24"/>
                          <w:szCs w:val="24"/>
                        </w:rPr>
                        <w:t xml:space="preserve"> </w:t>
                      </w:r>
                      <w:r w:rsidR="00FF146D">
                        <w:rPr>
                          <w:rFonts w:ascii="Arial" w:hAnsi="Arial" w:cs="Arial"/>
                          <w:i/>
                          <w:iCs/>
                          <w:sz w:val="24"/>
                          <w:szCs w:val="24"/>
                        </w:rPr>
                        <w:t>would be applicable.</w:t>
                      </w:r>
                    </w:p>
                    <w:p w14:paraId="1B8274C6" w14:textId="4DF39A7F" w:rsidR="004341D2" w:rsidRDefault="004341D2"/>
                  </w:txbxContent>
                </v:textbox>
                <w10:wrap type="square" anchorx="margin"/>
              </v:shape>
            </w:pict>
          </mc:Fallback>
        </mc:AlternateContent>
      </w:r>
    </w:p>
    <w:p w14:paraId="686EC8BF" w14:textId="77777777" w:rsidR="00D54B06" w:rsidRPr="001E3E69" w:rsidRDefault="00D54B06" w:rsidP="00D54B06">
      <w:pPr>
        <w:rPr>
          <w:rFonts w:ascii="Arial" w:hAnsi="Arial" w:cs="Arial"/>
          <w:b/>
          <w:bCs/>
          <w:sz w:val="24"/>
          <w:szCs w:val="24"/>
        </w:rPr>
      </w:pPr>
    </w:p>
    <w:sectPr w:rsidR="00D54B06" w:rsidRPr="001E3E69" w:rsidSect="009215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A22D" w14:textId="77777777" w:rsidR="00C952A9" w:rsidRDefault="00C952A9" w:rsidP="00DE065B">
      <w:pPr>
        <w:spacing w:after="0" w:line="240" w:lineRule="auto"/>
      </w:pPr>
      <w:r>
        <w:separator/>
      </w:r>
    </w:p>
  </w:endnote>
  <w:endnote w:type="continuationSeparator" w:id="0">
    <w:p w14:paraId="1C6344A6" w14:textId="77777777" w:rsidR="00C952A9" w:rsidRDefault="00C952A9" w:rsidP="00DE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59D6" w14:textId="77777777" w:rsidR="006236BF" w:rsidRDefault="0062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F4F" w14:textId="4CAF502C" w:rsidR="00DB66C4" w:rsidRDefault="00921538" w:rsidP="00921538">
    <w:pPr>
      <w:rPr>
        <w:rFonts w:ascii="Arial" w:hAnsi="Arial" w:cs="Arial"/>
        <w:i/>
        <w:sz w:val="20"/>
      </w:rPr>
    </w:pPr>
    <w:r w:rsidRPr="0014643D">
      <w:rPr>
        <w:rFonts w:ascii="Arial" w:hAnsi="Arial" w:cs="Arial"/>
        <w:i/>
        <w:sz w:val="20"/>
      </w:rPr>
      <w:t>Nova Scotia Barristers’ Society</w:t>
    </w:r>
    <w:r w:rsidR="001B6757">
      <w:rPr>
        <w:rFonts w:ascii="Arial" w:hAnsi="Arial" w:cs="Arial"/>
        <w:i/>
        <w:sz w:val="20"/>
      </w:rPr>
      <w:t>, Legal Services Support</w:t>
    </w:r>
    <w:r w:rsidRPr="0014643D">
      <w:rPr>
        <w:rFonts w:ascii="Arial" w:hAnsi="Arial" w:cs="Arial"/>
        <w:i/>
        <w:sz w:val="20"/>
      </w:rPr>
      <w:tab/>
    </w:r>
    <w:r w:rsidRPr="0014643D">
      <w:rPr>
        <w:rFonts w:ascii="Arial" w:hAnsi="Arial" w:cs="Arial"/>
        <w:i/>
        <w:sz w:val="20"/>
      </w:rPr>
      <w:tab/>
    </w:r>
    <w:r w:rsidRPr="0014643D">
      <w:rPr>
        <w:rFonts w:ascii="Arial" w:hAnsi="Arial" w:cs="Arial"/>
        <w:i/>
        <w:sz w:val="20"/>
      </w:rPr>
      <w:tab/>
    </w:r>
    <w:r w:rsidRPr="0014643D">
      <w:rPr>
        <w:rFonts w:ascii="Arial" w:hAnsi="Arial" w:cs="Arial"/>
        <w:i/>
        <w:sz w:val="20"/>
      </w:rPr>
      <w:tab/>
    </w:r>
    <w:r w:rsidR="00EA4DB8">
      <w:rPr>
        <w:rFonts w:ascii="Arial" w:hAnsi="Arial" w:cs="Arial"/>
        <w:i/>
        <w:sz w:val="20"/>
      </w:rPr>
      <w:t xml:space="preserve">March </w:t>
    </w:r>
    <w:r w:rsidR="006236BF">
      <w:rPr>
        <w:rFonts w:ascii="Arial" w:hAnsi="Arial" w:cs="Arial"/>
        <w:i/>
        <w:sz w:val="20"/>
      </w:rPr>
      <w:t>14</w:t>
    </w:r>
    <w:r w:rsidR="006236BF" w:rsidRPr="006236BF">
      <w:rPr>
        <w:rFonts w:ascii="Arial" w:hAnsi="Arial" w:cs="Arial"/>
        <w:i/>
        <w:sz w:val="20"/>
        <w:vertAlign w:val="superscript"/>
      </w:rPr>
      <w:t>th</w:t>
    </w:r>
    <w:r w:rsidR="006236BF">
      <w:rPr>
        <w:rFonts w:ascii="Arial" w:hAnsi="Arial" w:cs="Arial"/>
        <w:i/>
        <w:sz w:val="20"/>
      </w:rPr>
      <w:t>,</w:t>
    </w:r>
    <w:r w:rsidR="00EA4DB8">
      <w:rPr>
        <w:rFonts w:ascii="Arial" w:hAnsi="Arial" w:cs="Arial"/>
        <w:i/>
        <w:sz w:val="20"/>
      </w:rPr>
      <w:t xml:space="preserve"> 2023</w:t>
    </w:r>
  </w:p>
  <w:p w14:paraId="7CA38DBC" w14:textId="77777777" w:rsidR="006236BF" w:rsidRDefault="006236BF" w:rsidP="00921538">
    <w:pPr>
      <w:rPr>
        <w:rFonts w:ascii="Arial" w:hAnsi="Arial" w:cs="Arial"/>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009D" w14:textId="2934CAD1" w:rsidR="00D551A6" w:rsidRDefault="00D551A6" w:rsidP="00D551A6">
    <w:pPr>
      <w:rPr>
        <w:rFonts w:ascii="Arial" w:hAnsi="Arial" w:cs="Arial"/>
        <w:i/>
        <w:sz w:val="20"/>
      </w:rPr>
    </w:pPr>
    <w:r w:rsidRPr="0014643D">
      <w:rPr>
        <w:rFonts w:ascii="Arial" w:hAnsi="Arial" w:cs="Arial"/>
        <w:i/>
        <w:sz w:val="20"/>
      </w:rPr>
      <w:t xml:space="preserve">Nova Scotia Barristers’ </w:t>
    </w:r>
    <w:r w:rsidR="00DB3A37">
      <w:rPr>
        <w:rFonts w:ascii="Arial" w:hAnsi="Arial" w:cs="Arial"/>
        <w:i/>
        <w:sz w:val="20"/>
      </w:rPr>
      <w:t>Society</w:t>
    </w:r>
    <w:r w:rsidR="0077533F">
      <w:rPr>
        <w:rFonts w:ascii="Arial" w:hAnsi="Arial" w:cs="Arial"/>
        <w:i/>
        <w:sz w:val="20"/>
      </w:rPr>
      <w:t>, Legal Services Support</w:t>
    </w:r>
    <w:r w:rsidR="00DB3A37">
      <w:rPr>
        <w:rFonts w:ascii="Arial" w:hAnsi="Arial" w:cs="Arial"/>
        <w:i/>
        <w:sz w:val="20"/>
      </w:rPr>
      <w:t xml:space="preserve"> </w:t>
    </w:r>
    <w:r w:rsidR="00DB3A37">
      <w:rPr>
        <w:rFonts w:ascii="Arial" w:hAnsi="Arial" w:cs="Arial"/>
        <w:i/>
        <w:sz w:val="20"/>
      </w:rPr>
      <w:tab/>
    </w:r>
    <w:r w:rsidR="00DB3A37">
      <w:rPr>
        <w:rFonts w:ascii="Arial" w:hAnsi="Arial" w:cs="Arial"/>
        <w:i/>
        <w:sz w:val="20"/>
      </w:rPr>
      <w:tab/>
    </w:r>
    <w:r w:rsidRPr="0014643D">
      <w:rPr>
        <w:rFonts w:ascii="Arial" w:hAnsi="Arial" w:cs="Arial"/>
        <w:i/>
        <w:sz w:val="20"/>
      </w:rPr>
      <w:tab/>
    </w:r>
    <w:r w:rsidRPr="0014643D">
      <w:rPr>
        <w:rFonts w:ascii="Arial" w:hAnsi="Arial" w:cs="Arial"/>
        <w:i/>
        <w:sz w:val="20"/>
      </w:rPr>
      <w:tab/>
    </w:r>
    <w:r w:rsidR="006236BF">
      <w:rPr>
        <w:rFonts w:ascii="Arial" w:hAnsi="Arial" w:cs="Arial"/>
        <w:i/>
        <w:sz w:val="20"/>
      </w:rPr>
      <w:t>March 14</w:t>
    </w:r>
    <w:r w:rsidR="006236BF" w:rsidRPr="006236BF">
      <w:rPr>
        <w:rFonts w:ascii="Arial" w:hAnsi="Arial" w:cs="Arial"/>
        <w:i/>
        <w:sz w:val="20"/>
        <w:vertAlign w:val="superscript"/>
      </w:rPr>
      <w:t>th</w:t>
    </w:r>
    <w:r w:rsidR="006236BF">
      <w:rPr>
        <w:rFonts w:ascii="Arial" w:hAnsi="Arial" w:cs="Arial"/>
        <w:i/>
        <w:sz w:val="20"/>
      </w:rPr>
      <w:t>,</w:t>
    </w:r>
    <w:r w:rsidR="00FF12EC">
      <w:rPr>
        <w:rFonts w:ascii="Arial" w:hAnsi="Arial" w:cs="Arial"/>
        <w:i/>
        <w:sz w:val="20"/>
      </w:rPr>
      <w:t xml:space="preserve"> </w:t>
    </w:r>
    <w:r w:rsidR="000A6504">
      <w:rPr>
        <w:rFonts w:ascii="Arial" w:hAnsi="Arial" w:cs="Arial"/>
        <w:i/>
        <w:sz w:val="20"/>
      </w:rPr>
      <w:t>202</w:t>
    </w:r>
    <w:r w:rsidR="006236BF">
      <w:rPr>
        <w:rFonts w:ascii="Arial" w:hAnsi="Arial" w:cs="Arial"/>
        <w:i/>
        <w:sz w:val="20"/>
      </w:rPr>
      <w:t>3</w:t>
    </w:r>
  </w:p>
  <w:p w14:paraId="38F371DC" w14:textId="69556C1F" w:rsidR="0092368E" w:rsidRDefault="0092368E" w:rsidP="00D551A6">
    <w:pPr>
      <w:rPr>
        <w:rFonts w:ascii="Arial" w:hAnsi="Arial" w:cs="Arial"/>
        <w:i/>
        <w:sz w:val="20"/>
      </w:rPr>
    </w:pPr>
  </w:p>
  <w:p w14:paraId="0D21C3F2" w14:textId="77777777" w:rsidR="006236BF" w:rsidRPr="0014643D" w:rsidRDefault="006236BF" w:rsidP="00D551A6">
    <w:pPr>
      <w:rPr>
        <w:rFonts w:ascii="Arial" w:hAnsi="Arial" w:cs="Arial"/>
        <w:i/>
        <w:sz w:val="20"/>
      </w:rPr>
    </w:pPr>
  </w:p>
  <w:p w14:paraId="4F703D32" w14:textId="064FA73B" w:rsidR="00D551A6" w:rsidRDefault="00D55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9AEE" w14:textId="77777777" w:rsidR="00C952A9" w:rsidRDefault="00C952A9" w:rsidP="00DE065B">
      <w:pPr>
        <w:spacing w:after="0" w:line="240" w:lineRule="auto"/>
      </w:pPr>
      <w:r>
        <w:separator/>
      </w:r>
    </w:p>
  </w:footnote>
  <w:footnote w:type="continuationSeparator" w:id="0">
    <w:p w14:paraId="31EE21ED" w14:textId="77777777" w:rsidR="00C952A9" w:rsidRDefault="00C952A9" w:rsidP="00DE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436B" w14:textId="77777777" w:rsidR="006236BF" w:rsidRDefault="0062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99563768"/>
      <w:docPartObj>
        <w:docPartGallery w:val="Page Numbers (Top of Page)"/>
        <w:docPartUnique/>
      </w:docPartObj>
    </w:sdtPr>
    <w:sdtEndPr>
      <w:rPr>
        <w:b/>
        <w:bCs/>
        <w:noProof/>
        <w:color w:val="auto"/>
        <w:spacing w:val="0"/>
      </w:rPr>
    </w:sdtEndPr>
    <w:sdtContent>
      <w:p w14:paraId="3D8107DE" w14:textId="656EBE42" w:rsidR="00521286" w:rsidRDefault="005212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0151" w:rsidRPr="00980151">
          <w:rPr>
            <w:b/>
            <w:bCs/>
            <w:noProof/>
          </w:rPr>
          <w:t>6</w:t>
        </w:r>
        <w:r>
          <w:rPr>
            <w:b/>
            <w:bCs/>
            <w:noProof/>
          </w:rPr>
          <w:fldChar w:fldCharType="end"/>
        </w:r>
      </w:p>
    </w:sdtContent>
  </w:sdt>
  <w:p w14:paraId="1A17A7C4" w14:textId="77777777" w:rsidR="00521286" w:rsidRDefault="00521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FC0C" w14:textId="77777777" w:rsidR="006236BF" w:rsidRDefault="0062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7D92"/>
    <w:multiLevelType w:val="hybridMultilevel"/>
    <w:tmpl w:val="202482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507FCB"/>
    <w:multiLevelType w:val="hybridMultilevel"/>
    <w:tmpl w:val="B02AC1FC"/>
    <w:lvl w:ilvl="0" w:tplc="963E52B2">
      <w:start w:val="1"/>
      <w:numFmt w:val="decimal"/>
      <w:lvlText w:val="%1)"/>
      <w:lvlJc w:val="left"/>
      <w:pPr>
        <w:ind w:left="785" w:hanging="360"/>
      </w:pPr>
      <w:rPr>
        <w:rFonts w:hint="default"/>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59127D"/>
    <w:multiLevelType w:val="hybridMultilevel"/>
    <w:tmpl w:val="13A86E20"/>
    <w:lvl w:ilvl="0" w:tplc="20526F0C">
      <w:start w:val="1"/>
      <w:numFmt w:val="bullet"/>
      <w:lvlText w:val=""/>
      <w:lvlJc w:val="left"/>
      <w:pPr>
        <w:ind w:left="644" w:hanging="360"/>
      </w:pPr>
      <w:rPr>
        <w:rFonts w:ascii="Symbol" w:hAnsi="Symbol" w:hint="default"/>
        <w:i w:val="0"/>
      </w:rPr>
    </w:lvl>
    <w:lvl w:ilvl="1" w:tplc="20526F0C">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BD5AA3"/>
    <w:multiLevelType w:val="hybridMultilevel"/>
    <w:tmpl w:val="6D26B2D6"/>
    <w:lvl w:ilvl="0" w:tplc="E7CE487E">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0226F9"/>
    <w:multiLevelType w:val="hybridMultilevel"/>
    <w:tmpl w:val="9E3CE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FD2F76"/>
    <w:multiLevelType w:val="hybridMultilevel"/>
    <w:tmpl w:val="DA4C5624"/>
    <w:lvl w:ilvl="0" w:tplc="783C382C">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B5240E"/>
    <w:multiLevelType w:val="hybridMultilevel"/>
    <w:tmpl w:val="37D6557C"/>
    <w:lvl w:ilvl="0" w:tplc="7BD8766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AF97903"/>
    <w:multiLevelType w:val="hybridMultilevel"/>
    <w:tmpl w:val="58B47FC4"/>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B52148"/>
    <w:multiLevelType w:val="hybridMultilevel"/>
    <w:tmpl w:val="1E7001B2"/>
    <w:lvl w:ilvl="0" w:tplc="5F32818E">
      <w:start w:val="2"/>
      <w:numFmt w:val="decimal"/>
      <w:lvlText w:val="%1."/>
      <w:lvlJc w:val="left"/>
      <w:pPr>
        <w:ind w:left="785" w:hanging="360"/>
      </w:pPr>
      <w:rPr>
        <w:rFonts w:hint="default"/>
        <w:b w:val="0"/>
        <w:bCs w:val="0"/>
        <w:i w:val="0"/>
        <w:iCs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 w15:restartNumberingAfterBreak="0">
    <w:nsid w:val="1C481DCB"/>
    <w:multiLevelType w:val="hybridMultilevel"/>
    <w:tmpl w:val="410E25AE"/>
    <w:lvl w:ilvl="0" w:tplc="552872E6">
      <w:start w:val="6"/>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D24269E"/>
    <w:multiLevelType w:val="hybridMultilevel"/>
    <w:tmpl w:val="8870C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E20250"/>
    <w:multiLevelType w:val="hybridMultilevel"/>
    <w:tmpl w:val="6AB62D1A"/>
    <w:lvl w:ilvl="0" w:tplc="D6ECAF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7023D31"/>
    <w:multiLevelType w:val="hybridMultilevel"/>
    <w:tmpl w:val="8982C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09120C"/>
    <w:multiLevelType w:val="hybridMultilevel"/>
    <w:tmpl w:val="ACB070D8"/>
    <w:lvl w:ilvl="0" w:tplc="80A493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81E41ED"/>
    <w:multiLevelType w:val="hybridMultilevel"/>
    <w:tmpl w:val="352EA13E"/>
    <w:lvl w:ilvl="0" w:tplc="842030C4">
      <w:start w:val="1"/>
      <w:numFmt w:val="decimal"/>
      <w:lvlText w:val="%1."/>
      <w:lvlJc w:val="left"/>
      <w:pPr>
        <w:ind w:left="720" w:hanging="360"/>
      </w:pPr>
      <w:rPr>
        <w:b w:val="0"/>
        <w:i w:val="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A27288"/>
    <w:multiLevelType w:val="hybridMultilevel"/>
    <w:tmpl w:val="BE80AB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F142DC"/>
    <w:multiLevelType w:val="hybridMultilevel"/>
    <w:tmpl w:val="2FFE9022"/>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FB34C3"/>
    <w:multiLevelType w:val="hybridMultilevel"/>
    <w:tmpl w:val="1742B5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4166E17"/>
    <w:multiLevelType w:val="hybridMultilevel"/>
    <w:tmpl w:val="0134A990"/>
    <w:lvl w:ilvl="0" w:tplc="783C382C">
      <w:start w:val="1"/>
      <w:numFmt w:val="bullet"/>
      <w:lvlText w:val=""/>
      <w:lvlJc w:val="left"/>
      <w:pPr>
        <w:ind w:left="785" w:hanging="360"/>
      </w:pPr>
      <w:rPr>
        <w:rFonts w:ascii="Symbol" w:hAnsi="Symbol" w:hint="default"/>
        <w:b w:val="0"/>
        <w:bCs w:val="0"/>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9" w15:restartNumberingAfterBreak="0">
    <w:nsid w:val="368F4E66"/>
    <w:multiLevelType w:val="hybridMultilevel"/>
    <w:tmpl w:val="EBAEF47C"/>
    <w:lvl w:ilvl="0" w:tplc="10090015">
      <w:start w:val="1"/>
      <w:numFmt w:val="upperLetter"/>
      <w:lvlText w:val="%1."/>
      <w:lvlJc w:val="left"/>
      <w:pPr>
        <w:ind w:left="644"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DE4EB5"/>
    <w:multiLevelType w:val="hybridMultilevel"/>
    <w:tmpl w:val="E252E250"/>
    <w:lvl w:ilvl="0" w:tplc="BC7C6E04">
      <w:start w:val="1"/>
      <w:numFmt w:val="decimal"/>
      <w:lvlText w:val="%1."/>
      <w:lvlJc w:val="left"/>
      <w:pPr>
        <w:ind w:left="644"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CC17C9"/>
    <w:multiLevelType w:val="hybridMultilevel"/>
    <w:tmpl w:val="79ECF0BC"/>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2" w15:restartNumberingAfterBreak="0">
    <w:nsid w:val="3C2521FC"/>
    <w:multiLevelType w:val="hybridMultilevel"/>
    <w:tmpl w:val="E496DFE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2F85EA3"/>
    <w:multiLevelType w:val="hybridMultilevel"/>
    <w:tmpl w:val="BE78B64A"/>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1D716D"/>
    <w:multiLevelType w:val="hybridMultilevel"/>
    <w:tmpl w:val="8214BA5E"/>
    <w:lvl w:ilvl="0" w:tplc="B61A85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B43D29"/>
    <w:multiLevelType w:val="hybridMultilevel"/>
    <w:tmpl w:val="1D3CE8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012425"/>
    <w:multiLevelType w:val="hybridMultilevel"/>
    <w:tmpl w:val="D2E67A58"/>
    <w:lvl w:ilvl="0" w:tplc="783C382C">
      <w:start w:val="1"/>
      <w:numFmt w:val="bullet"/>
      <w:lvlText w:val=""/>
      <w:lvlJc w:val="left"/>
      <w:pPr>
        <w:ind w:left="2229" w:hanging="360"/>
      </w:pPr>
      <w:rPr>
        <w:rFonts w:ascii="Symbol" w:hAnsi="Symbol" w:hint="default"/>
      </w:rPr>
    </w:lvl>
    <w:lvl w:ilvl="1" w:tplc="10090003" w:tentative="1">
      <w:start w:val="1"/>
      <w:numFmt w:val="bullet"/>
      <w:lvlText w:val="o"/>
      <w:lvlJc w:val="left"/>
      <w:pPr>
        <w:ind w:left="2949" w:hanging="360"/>
      </w:pPr>
      <w:rPr>
        <w:rFonts w:ascii="Courier New" w:hAnsi="Courier New" w:cs="Courier New" w:hint="default"/>
      </w:rPr>
    </w:lvl>
    <w:lvl w:ilvl="2" w:tplc="10090005" w:tentative="1">
      <w:start w:val="1"/>
      <w:numFmt w:val="bullet"/>
      <w:lvlText w:val=""/>
      <w:lvlJc w:val="left"/>
      <w:pPr>
        <w:ind w:left="3669" w:hanging="360"/>
      </w:pPr>
      <w:rPr>
        <w:rFonts w:ascii="Wingdings" w:hAnsi="Wingdings" w:hint="default"/>
      </w:rPr>
    </w:lvl>
    <w:lvl w:ilvl="3" w:tplc="10090001" w:tentative="1">
      <w:start w:val="1"/>
      <w:numFmt w:val="bullet"/>
      <w:lvlText w:val=""/>
      <w:lvlJc w:val="left"/>
      <w:pPr>
        <w:ind w:left="4389" w:hanging="360"/>
      </w:pPr>
      <w:rPr>
        <w:rFonts w:ascii="Symbol" w:hAnsi="Symbol" w:hint="default"/>
      </w:rPr>
    </w:lvl>
    <w:lvl w:ilvl="4" w:tplc="10090003" w:tentative="1">
      <w:start w:val="1"/>
      <w:numFmt w:val="bullet"/>
      <w:lvlText w:val="o"/>
      <w:lvlJc w:val="left"/>
      <w:pPr>
        <w:ind w:left="5109" w:hanging="360"/>
      </w:pPr>
      <w:rPr>
        <w:rFonts w:ascii="Courier New" w:hAnsi="Courier New" w:cs="Courier New" w:hint="default"/>
      </w:rPr>
    </w:lvl>
    <w:lvl w:ilvl="5" w:tplc="10090005" w:tentative="1">
      <w:start w:val="1"/>
      <w:numFmt w:val="bullet"/>
      <w:lvlText w:val=""/>
      <w:lvlJc w:val="left"/>
      <w:pPr>
        <w:ind w:left="5829" w:hanging="360"/>
      </w:pPr>
      <w:rPr>
        <w:rFonts w:ascii="Wingdings" w:hAnsi="Wingdings" w:hint="default"/>
      </w:rPr>
    </w:lvl>
    <w:lvl w:ilvl="6" w:tplc="10090001" w:tentative="1">
      <w:start w:val="1"/>
      <w:numFmt w:val="bullet"/>
      <w:lvlText w:val=""/>
      <w:lvlJc w:val="left"/>
      <w:pPr>
        <w:ind w:left="6549" w:hanging="360"/>
      </w:pPr>
      <w:rPr>
        <w:rFonts w:ascii="Symbol" w:hAnsi="Symbol" w:hint="default"/>
      </w:rPr>
    </w:lvl>
    <w:lvl w:ilvl="7" w:tplc="10090003" w:tentative="1">
      <w:start w:val="1"/>
      <w:numFmt w:val="bullet"/>
      <w:lvlText w:val="o"/>
      <w:lvlJc w:val="left"/>
      <w:pPr>
        <w:ind w:left="7269" w:hanging="360"/>
      </w:pPr>
      <w:rPr>
        <w:rFonts w:ascii="Courier New" w:hAnsi="Courier New" w:cs="Courier New" w:hint="default"/>
      </w:rPr>
    </w:lvl>
    <w:lvl w:ilvl="8" w:tplc="10090005" w:tentative="1">
      <w:start w:val="1"/>
      <w:numFmt w:val="bullet"/>
      <w:lvlText w:val=""/>
      <w:lvlJc w:val="left"/>
      <w:pPr>
        <w:ind w:left="7989" w:hanging="360"/>
      </w:pPr>
      <w:rPr>
        <w:rFonts w:ascii="Wingdings" w:hAnsi="Wingdings" w:hint="default"/>
      </w:rPr>
    </w:lvl>
  </w:abstractNum>
  <w:abstractNum w:abstractNumId="27" w15:restartNumberingAfterBreak="0">
    <w:nsid w:val="490A3C6D"/>
    <w:multiLevelType w:val="hybridMultilevel"/>
    <w:tmpl w:val="D102EDBA"/>
    <w:lvl w:ilvl="0" w:tplc="842030C4">
      <w:start w:val="1"/>
      <w:numFmt w:val="decimal"/>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A96B98"/>
    <w:multiLevelType w:val="hybridMultilevel"/>
    <w:tmpl w:val="E29AA816"/>
    <w:lvl w:ilvl="0" w:tplc="87F2BC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14639F5"/>
    <w:multiLevelType w:val="hybridMultilevel"/>
    <w:tmpl w:val="4C8C0B44"/>
    <w:lvl w:ilvl="0" w:tplc="20526F0C">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0" w15:restartNumberingAfterBreak="0">
    <w:nsid w:val="51D5104A"/>
    <w:multiLevelType w:val="hybridMultilevel"/>
    <w:tmpl w:val="1654F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0B4452"/>
    <w:multiLevelType w:val="hybridMultilevel"/>
    <w:tmpl w:val="FE2A2A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AA5CF8"/>
    <w:multiLevelType w:val="hybridMultilevel"/>
    <w:tmpl w:val="D9A42AF8"/>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FB5640"/>
    <w:multiLevelType w:val="hybridMultilevel"/>
    <w:tmpl w:val="5AA27AD0"/>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73678D2"/>
    <w:multiLevelType w:val="hybridMultilevel"/>
    <w:tmpl w:val="D700D022"/>
    <w:lvl w:ilvl="0" w:tplc="20526F0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6F0233"/>
    <w:multiLevelType w:val="hybridMultilevel"/>
    <w:tmpl w:val="F7BCA534"/>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00428A"/>
    <w:multiLevelType w:val="hybridMultilevel"/>
    <w:tmpl w:val="F38AAF82"/>
    <w:lvl w:ilvl="0" w:tplc="783C38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E31E5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CB39C3"/>
    <w:multiLevelType w:val="hybridMultilevel"/>
    <w:tmpl w:val="B47EFBEA"/>
    <w:lvl w:ilvl="0" w:tplc="5F32818E">
      <w:start w:val="8"/>
      <w:numFmt w:val="decimal"/>
      <w:lvlText w:val="%1."/>
      <w:lvlJc w:val="left"/>
      <w:pPr>
        <w:ind w:left="785" w:hanging="360"/>
      </w:pPr>
      <w:rPr>
        <w:rFonts w:hint="default"/>
        <w:i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9" w15:restartNumberingAfterBreak="0">
    <w:nsid w:val="62F81831"/>
    <w:multiLevelType w:val="hybridMultilevel"/>
    <w:tmpl w:val="7D8A92BE"/>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4A603DD"/>
    <w:multiLevelType w:val="hybridMultilevel"/>
    <w:tmpl w:val="4412B81C"/>
    <w:lvl w:ilvl="0" w:tplc="B82E57C4">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C67DB2"/>
    <w:multiLevelType w:val="hybridMultilevel"/>
    <w:tmpl w:val="E74266B6"/>
    <w:lvl w:ilvl="0" w:tplc="20526F0C">
      <w:start w:val="1"/>
      <w:numFmt w:val="bullet"/>
      <w:lvlText w:val=""/>
      <w:lvlJc w:val="left"/>
      <w:pPr>
        <w:ind w:left="644" w:hanging="360"/>
      </w:pPr>
      <w:rPr>
        <w:rFonts w:ascii="Symbol" w:hAnsi="Symbol"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4406BD"/>
    <w:multiLevelType w:val="hybridMultilevel"/>
    <w:tmpl w:val="5E2AD37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4011CE4"/>
    <w:multiLevelType w:val="hybridMultilevel"/>
    <w:tmpl w:val="9752B28E"/>
    <w:lvl w:ilvl="0" w:tplc="10090017">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A1263B"/>
    <w:multiLevelType w:val="hybridMultilevel"/>
    <w:tmpl w:val="BD8E6CBA"/>
    <w:lvl w:ilvl="0" w:tplc="20526F0C">
      <w:start w:val="1"/>
      <w:numFmt w:val="bullet"/>
      <w:lvlText w:val=""/>
      <w:lvlJc w:val="left"/>
      <w:pPr>
        <w:ind w:left="720" w:hanging="360"/>
      </w:pPr>
      <w:rPr>
        <w:rFonts w:ascii="Symbol" w:hAnsi="Symbol" w:hint="default"/>
      </w:rPr>
    </w:lvl>
    <w:lvl w:ilvl="1" w:tplc="20526F0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C04D04"/>
    <w:multiLevelType w:val="hybridMultilevel"/>
    <w:tmpl w:val="30965A70"/>
    <w:lvl w:ilvl="0" w:tplc="842030C4">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DD0679"/>
    <w:multiLevelType w:val="hybridMultilevel"/>
    <w:tmpl w:val="1FA461DA"/>
    <w:lvl w:ilvl="0" w:tplc="783C38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951A6F"/>
    <w:multiLevelType w:val="hybridMultilevel"/>
    <w:tmpl w:val="87A2F5A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EFE30B3"/>
    <w:multiLevelType w:val="hybridMultilevel"/>
    <w:tmpl w:val="DDBC0644"/>
    <w:lvl w:ilvl="0" w:tplc="BC7C6E04">
      <w:start w:val="1"/>
      <w:numFmt w:val="decimal"/>
      <w:lvlText w:val="%1."/>
      <w:lvlJc w:val="left"/>
      <w:pPr>
        <w:ind w:left="644"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4883962">
    <w:abstractNumId w:val="16"/>
  </w:num>
  <w:num w:numId="2" w16cid:durableId="125514191">
    <w:abstractNumId w:val="0"/>
  </w:num>
  <w:num w:numId="3" w16cid:durableId="1130585848">
    <w:abstractNumId w:val="14"/>
  </w:num>
  <w:num w:numId="4" w16cid:durableId="813529383">
    <w:abstractNumId w:val="42"/>
  </w:num>
  <w:num w:numId="5" w16cid:durableId="487403865">
    <w:abstractNumId w:val="10"/>
  </w:num>
  <w:num w:numId="6" w16cid:durableId="2039354241">
    <w:abstractNumId w:val="22"/>
  </w:num>
  <w:num w:numId="7" w16cid:durableId="1489176442">
    <w:abstractNumId w:val="12"/>
  </w:num>
  <w:num w:numId="8" w16cid:durableId="1991714130">
    <w:abstractNumId w:val="20"/>
  </w:num>
  <w:num w:numId="9" w16cid:durableId="20206570">
    <w:abstractNumId w:val="48"/>
  </w:num>
  <w:num w:numId="10" w16cid:durableId="1271353614">
    <w:abstractNumId w:val="19"/>
  </w:num>
  <w:num w:numId="11" w16cid:durableId="1877548059">
    <w:abstractNumId w:val="17"/>
  </w:num>
  <w:num w:numId="12" w16cid:durableId="162354663">
    <w:abstractNumId w:val="41"/>
  </w:num>
  <w:num w:numId="13" w16cid:durableId="1189442301">
    <w:abstractNumId w:val="30"/>
  </w:num>
  <w:num w:numId="14" w16cid:durableId="242880525">
    <w:abstractNumId w:val="31"/>
  </w:num>
  <w:num w:numId="15" w16cid:durableId="959842593">
    <w:abstractNumId w:val="29"/>
  </w:num>
  <w:num w:numId="16" w16cid:durableId="1575895392">
    <w:abstractNumId w:val="45"/>
  </w:num>
  <w:num w:numId="17" w16cid:durableId="640118687">
    <w:abstractNumId w:val="34"/>
  </w:num>
  <w:num w:numId="18" w16cid:durableId="620763958">
    <w:abstractNumId w:val="44"/>
  </w:num>
  <w:num w:numId="19" w16cid:durableId="1899632026">
    <w:abstractNumId w:val="35"/>
  </w:num>
  <w:num w:numId="20" w16cid:durableId="1233538760">
    <w:abstractNumId w:val="27"/>
  </w:num>
  <w:num w:numId="21" w16cid:durableId="1274441961">
    <w:abstractNumId w:val="2"/>
  </w:num>
  <w:num w:numId="22" w16cid:durableId="1925995676">
    <w:abstractNumId w:val="21"/>
  </w:num>
  <w:num w:numId="23" w16cid:durableId="1986861168">
    <w:abstractNumId w:val="23"/>
  </w:num>
  <w:num w:numId="24" w16cid:durableId="14119842">
    <w:abstractNumId w:val="7"/>
  </w:num>
  <w:num w:numId="25" w16cid:durableId="1772163634">
    <w:abstractNumId w:val="33"/>
  </w:num>
  <w:num w:numId="26" w16cid:durableId="2076706841">
    <w:abstractNumId w:val="39"/>
  </w:num>
  <w:num w:numId="27" w16cid:durableId="1506096690">
    <w:abstractNumId w:val="32"/>
  </w:num>
  <w:num w:numId="28" w16cid:durableId="1665812241">
    <w:abstractNumId w:val="1"/>
  </w:num>
  <w:num w:numId="29" w16cid:durableId="674772009">
    <w:abstractNumId w:val="6"/>
  </w:num>
  <w:num w:numId="30" w16cid:durableId="1161317131">
    <w:abstractNumId w:val="40"/>
  </w:num>
  <w:num w:numId="31" w16cid:durableId="1020358447">
    <w:abstractNumId w:val="9"/>
  </w:num>
  <w:num w:numId="32" w16cid:durableId="357897433">
    <w:abstractNumId w:val="4"/>
  </w:num>
  <w:num w:numId="33" w16cid:durableId="1051885555">
    <w:abstractNumId w:val="37"/>
  </w:num>
  <w:num w:numId="34" w16cid:durableId="1453859336">
    <w:abstractNumId w:val="28"/>
  </w:num>
  <w:num w:numId="35" w16cid:durableId="1427458903">
    <w:abstractNumId w:val="24"/>
  </w:num>
  <w:num w:numId="36" w16cid:durableId="2100250540">
    <w:abstractNumId w:val="11"/>
  </w:num>
  <w:num w:numId="37" w16cid:durableId="1432118000">
    <w:abstractNumId w:val="8"/>
  </w:num>
  <w:num w:numId="38" w16cid:durableId="1327829617">
    <w:abstractNumId w:val="15"/>
  </w:num>
  <w:num w:numId="39" w16cid:durableId="1329210715">
    <w:abstractNumId w:val="36"/>
  </w:num>
  <w:num w:numId="40" w16cid:durableId="418911744">
    <w:abstractNumId w:val="13"/>
  </w:num>
  <w:num w:numId="41" w16cid:durableId="34161653">
    <w:abstractNumId w:val="43"/>
  </w:num>
  <w:num w:numId="42" w16cid:durableId="931621281">
    <w:abstractNumId w:val="25"/>
  </w:num>
  <w:num w:numId="43" w16cid:durableId="1643341241">
    <w:abstractNumId w:val="47"/>
  </w:num>
  <w:num w:numId="44" w16cid:durableId="1593705668">
    <w:abstractNumId w:val="46"/>
  </w:num>
  <w:num w:numId="45" w16cid:durableId="815951661">
    <w:abstractNumId w:val="5"/>
  </w:num>
  <w:num w:numId="46" w16cid:durableId="338121102">
    <w:abstractNumId w:val="3"/>
  </w:num>
  <w:num w:numId="47" w16cid:durableId="1071073758">
    <w:abstractNumId w:val="18"/>
  </w:num>
  <w:num w:numId="48" w16cid:durableId="275916767">
    <w:abstractNumId w:val="38"/>
  </w:num>
  <w:num w:numId="49" w16cid:durableId="7338213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24"/>
    <w:rsid w:val="00034772"/>
    <w:rsid w:val="00036882"/>
    <w:rsid w:val="000373AF"/>
    <w:rsid w:val="000431D9"/>
    <w:rsid w:val="000533A1"/>
    <w:rsid w:val="000604CF"/>
    <w:rsid w:val="00074DE3"/>
    <w:rsid w:val="00080D10"/>
    <w:rsid w:val="00093923"/>
    <w:rsid w:val="000A6504"/>
    <w:rsid w:val="000D2D9A"/>
    <w:rsid w:val="000D6053"/>
    <w:rsid w:val="000E01E3"/>
    <w:rsid w:val="000F26D2"/>
    <w:rsid w:val="00111FBC"/>
    <w:rsid w:val="00115EED"/>
    <w:rsid w:val="001221AB"/>
    <w:rsid w:val="0014643D"/>
    <w:rsid w:val="00147AC6"/>
    <w:rsid w:val="00156F92"/>
    <w:rsid w:val="00157382"/>
    <w:rsid w:val="00172E68"/>
    <w:rsid w:val="0018263D"/>
    <w:rsid w:val="0018577B"/>
    <w:rsid w:val="00190C91"/>
    <w:rsid w:val="001926FD"/>
    <w:rsid w:val="00193E26"/>
    <w:rsid w:val="001A5B86"/>
    <w:rsid w:val="001A5DB4"/>
    <w:rsid w:val="001A779E"/>
    <w:rsid w:val="001B6757"/>
    <w:rsid w:val="001C3719"/>
    <w:rsid w:val="001D7700"/>
    <w:rsid w:val="001E3E69"/>
    <w:rsid w:val="001F006F"/>
    <w:rsid w:val="001F5C4E"/>
    <w:rsid w:val="00220AAA"/>
    <w:rsid w:val="00242666"/>
    <w:rsid w:val="00256258"/>
    <w:rsid w:val="00271065"/>
    <w:rsid w:val="00297054"/>
    <w:rsid w:val="002C4F8C"/>
    <w:rsid w:val="002C5FF1"/>
    <w:rsid w:val="002D48ED"/>
    <w:rsid w:val="002D7755"/>
    <w:rsid w:val="00303FDC"/>
    <w:rsid w:val="003203AE"/>
    <w:rsid w:val="00332009"/>
    <w:rsid w:val="0034307F"/>
    <w:rsid w:val="003759A2"/>
    <w:rsid w:val="00376395"/>
    <w:rsid w:val="003869CB"/>
    <w:rsid w:val="00394782"/>
    <w:rsid w:val="00402000"/>
    <w:rsid w:val="004062DA"/>
    <w:rsid w:val="00431827"/>
    <w:rsid w:val="004341D2"/>
    <w:rsid w:val="004357DE"/>
    <w:rsid w:val="00436AA6"/>
    <w:rsid w:val="0046231F"/>
    <w:rsid w:val="00473281"/>
    <w:rsid w:val="00484222"/>
    <w:rsid w:val="00486752"/>
    <w:rsid w:val="004B1BAD"/>
    <w:rsid w:val="004D6693"/>
    <w:rsid w:val="004E096B"/>
    <w:rsid w:val="005101B1"/>
    <w:rsid w:val="00511424"/>
    <w:rsid w:val="00520DD1"/>
    <w:rsid w:val="00521286"/>
    <w:rsid w:val="0056626B"/>
    <w:rsid w:val="00567EAB"/>
    <w:rsid w:val="00571412"/>
    <w:rsid w:val="00573EA2"/>
    <w:rsid w:val="005A57FF"/>
    <w:rsid w:val="005C784D"/>
    <w:rsid w:val="005E085E"/>
    <w:rsid w:val="00605411"/>
    <w:rsid w:val="006236BF"/>
    <w:rsid w:val="00627DF1"/>
    <w:rsid w:val="0063117D"/>
    <w:rsid w:val="00645D34"/>
    <w:rsid w:val="00646851"/>
    <w:rsid w:val="006472FD"/>
    <w:rsid w:val="0064740A"/>
    <w:rsid w:val="00650A04"/>
    <w:rsid w:val="00674BEE"/>
    <w:rsid w:val="00690954"/>
    <w:rsid w:val="006A1D2A"/>
    <w:rsid w:val="006B7A9A"/>
    <w:rsid w:val="006C115A"/>
    <w:rsid w:val="006E7B59"/>
    <w:rsid w:val="006F7240"/>
    <w:rsid w:val="00704001"/>
    <w:rsid w:val="0070556D"/>
    <w:rsid w:val="007328EA"/>
    <w:rsid w:val="00742396"/>
    <w:rsid w:val="00765063"/>
    <w:rsid w:val="00767483"/>
    <w:rsid w:val="0077533F"/>
    <w:rsid w:val="00775E80"/>
    <w:rsid w:val="007769B8"/>
    <w:rsid w:val="0078185E"/>
    <w:rsid w:val="00786BD2"/>
    <w:rsid w:val="00795B9D"/>
    <w:rsid w:val="007B094E"/>
    <w:rsid w:val="007C6D42"/>
    <w:rsid w:val="007E2C27"/>
    <w:rsid w:val="007F1406"/>
    <w:rsid w:val="007F32AE"/>
    <w:rsid w:val="008076FE"/>
    <w:rsid w:val="008337CB"/>
    <w:rsid w:val="0084734F"/>
    <w:rsid w:val="00876C22"/>
    <w:rsid w:val="00881FC0"/>
    <w:rsid w:val="008868A0"/>
    <w:rsid w:val="008918B4"/>
    <w:rsid w:val="008A28A8"/>
    <w:rsid w:val="008B5E30"/>
    <w:rsid w:val="008C43B8"/>
    <w:rsid w:val="008D6A13"/>
    <w:rsid w:val="008F2EBE"/>
    <w:rsid w:val="00912A7C"/>
    <w:rsid w:val="00916815"/>
    <w:rsid w:val="00920A77"/>
    <w:rsid w:val="00921538"/>
    <w:rsid w:val="0092368E"/>
    <w:rsid w:val="009321C4"/>
    <w:rsid w:val="00951CA7"/>
    <w:rsid w:val="00953ABD"/>
    <w:rsid w:val="009664F1"/>
    <w:rsid w:val="00967575"/>
    <w:rsid w:val="00980151"/>
    <w:rsid w:val="00994073"/>
    <w:rsid w:val="009B12CB"/>
    <w:rsid w:val="009B3DA3"/>
    <w:rsid w:val="009B6BF2"/>
    <w:rsid w:val="009D22D7"/>
    <w:rsid w:val="009D32C9"/>
    <w:rsid w:val="009E1008"/>
    <w:rsid w:val="009E295B"/>
    <w:rsid w:val="009E624F"/>
    <w:rsid w:val="009F2CDD"/>
    <w:rsid w:val="009F32F4"/>
    <w:rsid w:val="009F4587"/>
    <w:rsid w:val="009F7FF4"/>
    <w:rsid w:val="00A00DD9"/>
    <w:rsid w:val="00A07E72"/>
    <w:rsid w:val="00A13CC1"/>
    <w:rsid w:val="00A22097"/>
    <w:rsid w:val="00A24D50"/>
    <w:rsid w:val="00A52F59"/>
    <w:rsid w:val="00A754FC"/>
    <w:rsid w:val="00A93363"/>
    <w:rsid w:val="00A95ACD"/>
    <w:rsid w:val="00AA04E1"/>
    <w:rsid w:val="00AB0F84"/>
    <w:rsid w:val="00AB19E1"/>
    <w:rsid w:val="00AD09C7"/>
    <w:rsid w:val="00AD65DC"/>
    <w:rsid w:val="00AD6766"/>
    <w:rsid w:val="00AF1422"/>
    <w:rsid w:val="00AF23A1"/>
    <w:rsid w:val="00AF6109"/>
    <w:rsid w:val="00B130D4"/>
    <w:rsid w:val="00B233C8"/>
    <w:rsid w:val="00B56B47"/>
    <w:rsid w:val="00B75692"/>
    <w:rsid w:val="00B900DD"/>
    <w:rsid w:val="00B915D6"/>
    <w:rsid w:val="00B92B22"/>
    <w:rsid w:val="00BB0D77"/>
    <w:rsid w:val="00BB4D82"/>
    <w:rsid w:val="00BE05BB"/>
    <w:rsid w:val="00BF2265"/>
    <w:rsid w:val="00C05315"/>
    <w:rsid w:val="00C11B0B"/>
    <w:rsid w:val="00C25DC2"/>
    <w:rsid w:val="00C275BC"/>
    <w:rsid w:val="00C3134D"/>
    <w:rsid w:val="00C5475F"/>
    <w:rsid w:val="00C55AB5"/>
    <w:rsid w:val="00C600AF"/>
    <w:rsid w:val="00C80F83"/>
    <w:rsid w:val="00C90E53"/>
    <w:rsid w:val="00C952A9"/>
    <w:rsid w:val="00C97ED8"/>
    <w:rsid w:val="00CA33E1"/>
    <w:rsid w:val="00CA5470"/>
    <w:rsid w:val="00CB39EC"/>
    <w:rsid w:val="00CC2F8C"/>
    <w:rsid w:val="00CC70AA"/>
    <w:rsid w:val="00CE07AC"/>
    <w:rsid w:val="00CE0C5D"/>
    <w:rsid w:val="00CE7E06"/>
    <w:rsid w:val="00CE7F80"/>
    <w:rsid w:val="00CF5D64"/>
    <w:rsid w:val="00D035A5"/>
    <w:rsid w:val="00D0474C"/>
    <w:rsid w:val="00D07027"/>
    <w:rsid w:val="00D13CED"/>
    <w:rsid w:val="00D37EEA"/>
    <w:rsid w:val="00D54B06"/>
    <w:rsid w:val="00D54C3B"/>
    <w:rsid w:val="00D551A6"/>
    <w:rsid w:val="00D6245D"/>
    <w:rsid w:val="00D66491"/>
    <w:rsid w:val="00D74AD7"/>
    <w:rsid w:val="00DA3250"/>
    <w:rsid w:val="00DB3A37"/>
    <w:rsid w:val="00DB66C4"/>
    <w:rsid w:val="00DE065B"/>
    <w:rsid w:val="00DE754C"/>
    <w:rsid w:val="00E2080B"/>
    <w:rsid w:val="00E228A0"/>
    <w:rsid w:val="00E267D1"/>
    <w:rsid w:val="00E35E36"/>
    <w:rsid w:val="00E41C9D"/>
    <w:rsid w:val="00E55D14"/>
    <w:rsid w:val="00E708BA"/>
    <w:rsid w:val="00E7113A"/>
    <w:rsid w:val="00E86DAA"/>
    <w:rsid w:val="00E871EE"/>
    <w:rsid w:val="00E94B85"/>
    <w:rsid w:val="00EA2078"/>
    <w:rsid w:val="00EA4DB8"/>
    <w:rsid w:val="00EA6947"/>
    <w:rsid w:val="00EC536A"/>
    <w:rsid w:val="00EC5B25"/>
    <w:rsid w:val="00F023A1"/>
    <w:rsid w:val="00F1072C"/>
    <w:rsid w:val="00F122A7"/>
    <w:rsid w:val="00F12B25"/>
    <w:rsid w:val="00F142FC"/>
    <w:rsid w:val="00F17F12"/>
    <w:rsid w:val="00F300E5"/>
    <w:rsid w:val="00F423CE"/>
    <w:rsid w:val="00F516C2"/>
    <w:rsid w:val="00F620F2"/>
    <w:rsid w:val="00F66098"/>
    <w:rsid w:val="00F663A0"/>
    <w:rsid w:val="00F6735F"/>
    <w:rsid w:val="00F75946"/>
    <w:rsid w:val="00F80DFC"/>
    <w:rsid w:val="00F85A16"/>
    <w:rsid w:val="00F94584"/>
    <w:rsid w:val="00F95354"/>
    <w:rsid w:val="00FA5241"/>
    <w:rsid w:val="00FC02F9"/>
    <w:rsid w:val="00FC5DB4"/>
    <w:rsid w:val="00FD033A"/>
    <w:rsid w:val="00FD1243"/>
    <w:rsid w:val="00FD38CE"/>
    <w:rsid w:val="00FF12EC"/>
    <w:rsid w:val="00FF146D"/>
    <w:rsid w:val="00FF3B1B"/>
    <w:rsid w:val="00FF3FA8"/>
    <w:rsid w:val="00FF6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02F10"/>
  <w15:docId w15:val="{1CA272DD-F3A6-46C4-BCAD-5533D1A0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24"/>
    <w:pPr>
      <w:ind w:left="720"/>
      <w:contextualSpacing/>
    </w:pPr>
  </w:style>
  <w:style w:type="paragraph" w:styleId="FootnoteText">
    <w:name w:val="footnote text"/>
    <w:basedOn w:val="Normal"/>
    <w:link w:val="FootnoteTextChar"/>
    <w:uiPriority w:val="99"/>
    <w:semiHidden/>
    <w:unhideWhenUsed/>
    <w:rsid w:val="00DE0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65B"/>
    <w:rPr>
      <w:sz w:val="20"/>
      <w:szCs w:val="20"/>
    </w:rPr>
  </w:style>
  <w:style w:type="character" w:styleId="FootnoteReference">
    <w:name w:val="footnote reference"/>
    <w:basedOn w:val="DefaultParagraphFont"/>
    <w:uiPriority w:val="99"/>
    <w:semiHidden/>
    <w:unhideWhenUsed/>
    <w:rsid w:val="00DE065B"/>
    <w:rPr>
      <w:vertAlign w:val="superscript"/>
    </w:rPr>
  </w:style>
  <w:style w:type="paragraph" w:styleId="BalloonText">
    <w:name w:val="Balloon Text"/>
    <w:basedOn w:val="Normal"/>
    <w:link w:val="BalloonTextChar"/>
    <w:uiPriority w:val="99"/>
    <w:semiHidden/>
    <w:unhideWhenUsed/>
    <w:rsid w:val="00157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82"/>
    <w:rPr>
      <w:rFonts w:ascii="Segoe UI" w:hAnsi="Segoe UI" w:cs="Segoe UI"/>
      <w:sz w:val="18"/>
      <w:szCs w:val="18"/>
    </w:rPr>
  </w:style>
  <w:style w:type="paragraph" w:styleId="Header">
    <w:name w:val="header"/>
    <w:basedOn w:val="Normal"/>
    <w:link w:val="HeaderChar"/>
    <w:uiPriority w:val="99"/>
    <w:unhideWhenUsed/>
    <w:rsid w:val="0052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286"/>
  </w:style>
  <w:style w:type="paragraph" w:styleId="Footer">
    <w:name w:val="footer"/>
    <w:basedOn w:val="Normal"/>
    <w:link w:val="FooterChar"/>
    <w:uiPriority w:val="99"/>
    <w:unhideWhenUsed/>
    <w:rsid w:val="0052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286"/>
  </w:style>
  <w:style w:type="character" w:styleId="CommentReference">
    <w:name w:val="annotation reference"/>
    <w:basedOn w:val="DefaultParagraphFont"/>
    <w:uiPriority w:val="99"/>
    <w:semiHidden/>
    <w:unhideWhenUsed/>
    <w:rsid w:val="0014643D"/>
    <w:rPr>
      <w:sz w:val="16"/>
      <w:szCs w:val="16"/>
    </w:rPr>
  </w:style>
  <w:style w:type="paragraph" w:styleId="CommentText">
    <w:name w:val="annotation text"/>
    <w:basedOn w:val="Normal"/>
    <w:link w:val="CommentTextChar"/>
    <w:uiPriority w:val="99"/>
    <w:unhideWhenUsed/>
    <w:rsid w:val="0014643D"/>
    <w:pPr>
      <w:spacing w:line="240" w:lineRule="auto"/>
    </w:pPr>
    <w:rPr>
      <w:sz w:val="20"/>
      <w:szCs w:val="20"/>
    </w:rPr>
  </w:style>
  <w:style w:type="character" w:customStyle="1" w:styleId="CommentTextChar">
    <w:name w:val="Comment Text Char"/>
    <w:basedOn w:val="DefaultParagraphFont"/>
    <w:link w:val="CommentText"/>
    <w:uiPriority w:val="99"/>
    <w:rsid w:val="0014643D"/>
    <w:rPr>
      <w:sz w:val="20"/>
      <w:szCs w:val="20"/>
    </w:rPr>
  </w:style>
  <w:style w:type="paragraph" w:styleId="CommentSubject">
    <w:name w:val="annotation subject"/>
    <w:basedOn w:val="CommentText"/>
    <w:next w:val="CommentText"/>
    <w:link w:val="CommentSubjectChar"/>
    <w:uiPriority w:val="99"/>
    <w:semiHidden/>
    <w:unhideWhenUsed/>
    <w:rsid w:val="0014643D"/>
    <w:rPr>
      <w:b/>
      <w:bCs/>
    </w:rPr>
  </w:style>
  <w:style w:type="character" w:customStyle="1" w:styleId="CommentSubjectChar">
    <w:name w:val="Comment Subject Char"/>
    <w:basedOn w:val="CommentTextChar"/>
    <w:link w:val="CommentSubject"/>
    <w:uiPriority w:val="99"/>
    <w:semiHidden/>
    <w:rsid w:val="0014643D"/>
    <w:rPr>
      <w:b/>
      <w:bCs/>
      <w:sz w:val="20"/>
      <w:szCs w:val="20"/>
    </w:rPr>
  </w:style>
  <w:style w:type="character" w:styleId="Hyperlink">
    <w:name w:val="Hyperlink"/>
    <w:basedOn w:val="DefaultParagraphFont"/>
    <w:uiPriority w:val="99"/>
    <w:unhideWhenUsed/>
    <w:rsid w:val="00E708BA"/>
    <w:rPr>
      <w:color w:val="0563C1" w:themeColor="hyperlink"/>
      <w:u w:val="single"/>
    </w:rPr>
  </w:style>
  <w:style w:type="paragraph" w:styleId="Revision">
    <w:name w:val="Revision"/>
    <w:hidden/>
    <w:uiPriority w:val="99"/>
    <w:semiHidden/>
    <w:rsid w:val="00D551A6"/>
    <w:pPr>
      <w:spacing w:after="0" w:line="240" w:lineRule="auto"/>
    </w:pPr>
  </w:style>
  <w:style w:type="character" w:styleId="UnresolvedMention">
    <w:name w:val="Unresolved Mention"/>
    <w:basedOn w:val="DefaultParagraphFont"/>
    <w:uiPriority w:val="99"/>
    <w:semiHidden/>
    <w:unhideWhenUsed/>
    <w:rsid w:val="0011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9363">
      <w:bodyDiv w:val="1"/>
      <w:marLeft w:val="0"/>
      <w:marRight w:val="0"/>
      <w:marTop w:val="0"/>
      <w:marBottom w:val="0"/>
      <w:divBdr>
        <w:top w:val="none" w:sz="0" w:space="0" w:color="auto"/>
        <w:left w:val="none" w:sz="0" w:space="0" w:color="auto"/>
        <w:bottom w:val="none" w:sz="0" w:space="0" w:color="auto"/>
        <w:right w:val="none" w:sz="0" w:space="0" w:color="auto"/>
      </w:divBdr>
    </w:div>
    <w:div w:id="13427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s.nsbs.org?subject=File%20Retention%20&amp;%20Destru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15DC-E525-4F2F-AFF8-E34C8C05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5362</Characters>
  <Application>Microsoft Office Word</Application>
  <DocSecurity>4</DocSecurity>
  <PresentationFormat>15|.DOCX</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McCleave</dc:creator>
  <cp:keywords/>
  <dc:description/>
  <cp:lastModifiedBy>John MacGillis</cp:lastModifiedBy>
  <cp:revision>2</cp:revision>
  <cp:lastPrinted>2023-03-08T19:38:00Z</cp:lastPrinted>
  <dcterms:created xsi:type="dcterms:W3CDTF">2023-10-19T16:22:00Z</dcterms:created>
  <dcterms:modified xsi:type="dcterms:W3CDTF">2023-10-19T16:22:00Z</dcterms:modified>
</cp:coreProperties>
</file>